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BB018" w14:textId="3696DE05" w:rsidR="008D020F" w:rsidRPr="0086038D" w:rsidRDefault="008D020F" w:rsidP="001A32C4">
      <w:pPr>
        <w:pStyle w:val="Heading1"/>
        <w:rPr>
          <w:b/>
          <w:bCs/>
        </w:rPr>
      </w:pPr>
      <w:r w:rsidRPr="0086038D">
        <w:rPr>
          <w:b/>
          <w:bCs/>
        </w:rPr>
        <w:t>Who should complete an ICS 214?</w:t>
      </w:r>
    </w:p>
    <w:p w14:paraId="715E37D3" w14:textId="21EEAA66" w:rsidR="008D020F" w:rsidRPr="00D40ADC" w:rsidRDefault="008D020F" w:rsidP="0086038D">
      <w:pPr>
        <w:spacing w:after="0"/>
        <w:rPr>
          <w:rFonts w:ascii="Segoe UI" w:hAnsi="Segoe UI" w:cs="Segoe UI"/>
        </w:rPr>
      </w:pPr>
      <w:r>
        <w:rPr>
          <w:rFonts w:ascii="Segoe UI" w:hAnsi="Segoe UI" w:cs="Segoe UI"/>
        </w:rPr>
        <w:t xml:space="preserve">If you are involved in </w:t>
      </w:r>
      <w:r w:rsidRPr="00D40ADC">
        <w:rPr>
          <w:rFonts w:ascii="Segoe UI" w:hAnsi="Segoe UI" w:cs="Segoe UI"/>
        </w:rPr>
        <w:t>eligible emergency protective measures</w:t>
      </w:r>
      <w:r>
        <w:rPr>
          <w:rFonts w:ascii="Segoe UI" w:hAnsi="Segoe UI" w:cs="Segoe UI"/>
        </w:rPr>
        <w:t xml:space="preserve"> (as outlined by FEMA below), </w:t>
      </w:r>
      <w:r w:rsidRPr="00D40ADC">
        <w:rPr>
          <w:rFonts w:ascii="Segoe UI" w:hAnsi="Segoe UI" w:cs="Segoe UI"/>
          <w:u w:val="single"/>
        </w:rPr>
        <w:t>you should complete a daily online ICS 214 Activity Log</w:t>
      </w:r>
      <w:r w:rsidR="002901DB">
        <w:rPr>
          <w:rFonts w:ascii="Segoe UI" w:hAnsi="Segoe UI" w:cs="Segoe UI"/>
          <w:u w:val="single"/>
        </w:rPr>
        <w:t xml:space="preserve"> (a 214)</w:t>
      </w:r>
      <w:r>
        <w:rPr>
          <w:rFonts w:ascii="Segoe UI" w:hAnsi="Segoe UI" w:cs="Segoe UI"/>
        </w:rPr>
        <w:t>. Staff involved in these activities are generally either</w:t>
      </w:r>
      <w:r w:rsidR="004E7D01">
        <w:rPr>
          <w:rFonts w:ascii="Segoe UI" w:hAnsi="Segoe UI" w:cs="Segoe UI"/>
        </w:rPr>
        <w:t xml:space="preserve"> assigned to</w:t>
      </w:r>
      <w:r>
        <w:rPr>
          <w:rFonts w:ascii="Segoe UI" w:hAnsi="Segoe UI" w:cs="Segoe UI"/>
        </w:rPr>
        <w:t>:</w:t>
      </w:r>
    </w:p>
    <w:p w14:paraId="46908CD1" w14:textId="77777777" w:rsidR="008D020F" w:rsidRDefault="008D020F" w:rsidP="008D020F">
      <w:pPr>
        <w:pStyle w:val="ListParagraph"/>
        <w:rPr>
          <w:rFonts w:ascii="Segoe UI" w:hAnsi="Segoe UI" w:cs="Segoe UI"/>
        </w:rPr>
      </w:pPr>
    </w:p>
    <w:p w14:paraId="32770ECF" w14:textId="080317DA" w:rsidR="008D020F" w:rsidRDefault="004E7D01" w:rsidP="008D020F">
      <w:pPr>
        <w:pStyle w:val="ListParagraph"/>
        <w:numPr>
          <w:ilvl w:val="0"/>
          <w:numId w:val="26"/>
        </w:numPr>
        <w:spacing w:after="0" w:line="240" w:lineRule="auto"/>
        <w:rPr>
          <w:rFonts w:ascii="Segoe UI" w:hAnsi="Segoe UI" w:cs="Segoe UI"/>
        </w:rPr>
      </w:pPr>
      <w:r>
        <w:rPr>
          <w:rFonts w:ascii="Segoe UI" w:hAnsi="Segoe UI" w:cs="Segoe UI"/>
        </w:rPr>
        <w:t>T</w:t>
      </w:r>
      <w:r w:rsidR="008D020F" w:rsidRPr="00D30EA4">
        <w:rPr>
          <w:rFonts w:ascii="Segoe UI" w:hAnsi="Segoe UI" w:cs="Segoe UI"/>
        </w:rPr>
        <w:t>he COVID Command Center (</w:t>
      </w:r>
      <w:r w:rsidR="002901DB">
        <w:rPr>
          <w:rFonts w:ascii="Segoe UI" w:hAnsi="Segoe UI" w:cs="Segoe UI"/>
        </w:rPr>
        <w:t xml:space="preserve">working </w:t>
      </w:r>
      <w:r w:rsidR="008D020F" w:rsidRPr="00D30EA4">
        <w:rPr>
          <w:rFonts w:ascii="Segoe UI" w:hAnsi="Segoe UI" w:cs="Segoe UI"/>
        </w:rPr>
        <w:t>either at Moscone, remote</w:t>
      </w:r>
      <w:r w:rsidR="002901DB">
        <w:rPr>
          <w:rFonts w:ascii="Segoe UI" w:hAnsi="Segoe UI" w:cs="Segoe UI"/>
        </w:rPr>
        <w:t>ly</w:t>
      </w:r>
      <w:r w:rsidR="008D020F" w:rsidRPr="00D30EA4">
        <w:rPr>
          <w:rFonts w:ascii="Segoe UI" w:hAnsi="Segoe UI" w:cs="Segoe UI"/>
        </w:rPr>
        <w:t xml:space="preserve">, or in the field) and spending time on COVID-19 </w:t>
      </w:r>
      <w:r w:rsidR="008D020F">
        <w:rPr>
          <w:rFonts w:ascii="Segoe UI" w:hAnsi="Segoe UI" w:cs="Segoe UI"/>
        </w:rPr>
        <w:t xml:space="preserve">emergency </w:t>
      </w:r>
      <w:r w:rsidR="008D020F" w:rsidRPr="00D30EA4">
        <w:rPr>
          <w:rFonts w:ascii="Segoe UI" w:hAnsi="Segoe UI" w:cs="Segoe UI"/>
        </w:rPr>
        <w:t>work</w:t>
      </w:r>
      <w:r w:rsidR="008D020F">
        <w:rPr>
          <w:rFonts w:ascii="Segoe UI" w:hAnsi="Segoe UI" w:cs="Segoe UI"/>
        </w:rPr>
        <w:t>.</w:t>
      </w:r>
    </w:p>
    <w:p w14:paraId="0C739149" w14:textId="1735184F" w:rsidR="00933723" w:rsidRDefault="004E7D01" w:rsidP="00933723">
      <w:pPr>
        <w:pStyle w:val="ListParagraph"/>
        <w:numPr>
          <w:ilvl w:val="0"/>
          <w:numId w:val="26"/>
        </w:numPr>
        <w:spacing w:after="0" w:line="240" w:lineRule="auto"/>
        <w:rPr>
          <w:rFonts w:ascii="Segoe UI" w:hAnsi="Segoe UI" w:cs="Segoe UI"/>
        </w:rPr>
      </w:pPr>
      <w:r>
        <w:rPr>
          <w:rFonts w:ascii="Segoe UI" w:hAnsi="Segoe UI" w:cs="Segoe UI"/>
        </w:rPr>
        <w:t>A</w:t>
      </w:r>
      <w:r w:rsidR="008D020F">
        <w:rPr>
          <w:rFonts w:ascii="Segoe UI" w:hAnsi="Segoe UI" w:cs="Segoe UI"/>
        </w:rPr>
        <w:t xml:space="preserve"> departmental DOC or working in the field (</w:t>
      </w:r>
      <w:r w:rsidR="002901DB">
        <w:rPr>
          <w:rFonts w:ascii="Segoe UI" w:hAnsi="Segoe UI" w:cs="Segoe UI"/>
        </w:rPr>
        <w:t xml:space="preserve">such as </w:t>
      </w:r>
      <w:r w:rsidR="008D020F">
        <w:rPr>
          <w:rFonts w:ascii="Segoe UI" w:hAnsi="Segoe UI" w:cs="Segoe UI"/>
        </w:rPr>
        <w:t>sheltering site</w:t>
      </w:r>
      <w:r w:rsidR="002901DB">
        <w:rPr>
          <w:rFonts w:ascii="Segoe UI" w:hAnsi="Segoe UI" w:cs="Segoe UI"/>
        </w:rPr>
        <w:t xml:space="preserve"> or</w:t>
      </w:r>
      <w:r w:rsidR="008D020F">
        <w:rPr>
          <w:rFonts w:ascii="Segoe UI" w:hAnsi="Segoe UI" w:cs="Segoe UI"/>
        </w:rPr>
        <w:t xml:space="preserve"> food bank) </w:t>
      </w:r>
      <w:r w:rsidR="008D020F" w:rsidRPr="009146BA">
        <w:rPr>
          <w:rFonts w:ascii="Segoe UI" w:hAnsi="Segoe UI" w:cs="Segoe UI"/>
          <w:u w:val="single"/>
        </w:rPr>
        <w:t>AND</w:t>
      </w:r>
      <w:r w:rsidR="008D020F">
        <w:rPr>
          <w:rFonts w:ascii="Segoe UI" w:hAnsi="Segoe UI" w:cs="Segoe UI"/>
        </w:rPr>
        <w:t xml:space="preserve"> spending time on COVID-19 emergency work.</w:t>
      </w:r>
    </w:p>
    <w:p w14:paraId="3FF85373" w14:textId="77777777" w:rsidR="00933723" w:rsidRDefault="00933723" w:rsidP="00933723">
      <w:pPr>
        <w:pStyle w:val="ListParagraph"/>
        <w:spacing w:after="0" w:line="240" w:lineRule="auto"/>
        <w:rPr>
          <w:rFonts w:ascii="Segoe UI" w:hAnsi="Segoe UI" w:cs="Segoe UI"/>
        </w:rPr>
      </w:pPr>
    </w:p>
    <w:p w14:paraId="6A95525E" w14:textId="7D85CC0B" w:rsidR="00933723" w:rsidRDefault="008D020F" w:rsidP="00933723">
      <w:pPr>
        <w:pStyle w:val="ListParagraph"/>
        <w:spacing w:line="240" w:lineRule="auto"/>
        <w:ind w:left="0"/>
        <w:rPr>
          <w:rFonts w:ascii="Segoe UI" w:hAnsi="Segoe UI" w:cs="Segoe UI"/>
        </w:rPr>
      </w:pPr>
      <w:r w:rsidRPr="00933723">
        <w:rPr>
          <w:rFonts w:ascii="Segoe UI" w:hAnsi="Segoe UI" w:cs="Segoe UI"/>
        </w:rPr>
        <w:t xml:space="preserve">However, please note that with the new COVID Command structure, if you are not assigned to the COVID Command Center, then your DOC may be focused on reopening and continuity of operations. If that is the case, you </w:t>
      </w:r>
      <w:r w:rsidRPr="00933723">
        <w:rPr>
          <w:rFonts w:ascii="Segoe UI" w:hAnsi="Segoe UI" w:cs="Segoe UI"/>
          <w:u w:val="single"/>
        </w:rPr>
        <w:t>do not</w:t>
      </w:r>
      <w:r w:rsidRPr="00933723">
        <w:rPr>
          <w:rFonts w:ascii="Segoe UI" w:hAnsi="Segoe UI" w:cs="Segoe UI"/>
        </w:rPr>
        <w:t xml:space="preserve"> need to complete a 214 because those activities are not reimbursable by FEMA. </w:t>
      </w:r>
    </w:p>
    <w:p w14:paraId="200C6668" w14:textId="56F3B50E" w:rsidR="008D020F" w:rsidRPr="002952F1" w:rsidRDefault="008D020F" w:rsidP="008D020F">
      <w:pPr>
        <w:rPr>
          <w:rFonts w:ascii="Segoe UI" w:hAnsi="Segoe UI" w:cs="Segoe UI"/>
        </w:rPr>
      </w:pPr>
      <w:r w:rsidRPr="002952F1">
        <w:rPr>
          <w:rFonts w:ascii="Segoe UI" w:hAnsi="Segoe UI" w:cs="Segoe UI"/>
        </w:rPr>
        <w:t>FEMA</w:t>
      </w:r>
      <w:r w:rsidR="002901DB">
        <w:rPr>
          <w:rFonts w:ascii="Segoe UI" w:hAnsi="Segoe UI" w:cs="Segoe UI"/>
        </w:rPr>
        <w:t>-</w:t>
      </w:r>
      <w:r w:rsidRPr="002952F1">
        <w:rPr>
          <w:rFonts w:ascii="Segoe UI" w:hAnsi="Segoe UI" w:cs="Segoe UI"/>
        </w:rPr>
        <w:t>eligible work for the COVID-19 pandemic</w:t>
      </w:r>
      <w:r w:rsidR="009D534A">
        <w:rPr>
          <w:rFonts w:ascii="Segoe UI" w:hAnsi="Segoe UI" w:cs="Segoe UI"/>
        </w:rPr>
        <w:t xml:space="preserve"> </w:t>
      </w:r>
      <w:r w:rsidR="009D534A" w:rsidRPr="009D534A">
        <w:rPr>
          <w:rFonts w:ascii="Segoe UI" w:hAnsi="Segoe UI" w:cs="Segoe UI"/>
          <w:color w:val="FF0000"/>
        </w:rPr>
        <w:t xml:space="preserve">(revised by FEMA </w:t>
      </w:r>
      <w:r w:rsidR="00DD4804">
        <w:rPr>
          <w:rFonts w:ascii="Segoe UI" w:hAnsi="Segoe UI" w:cs="Segoe UI"/>
          <w:color w:val="FF0000"/>
        </w:rPr>
        <w:t xml:space="preserve">and effective </w:t>
      </w:r>
      <w:r w:rsidR="009D534A" w:rsidRPr="009D534A">
        <w:rPr>
          <w:rFonts w:ascii="Segoe UI" w:hAnsi="Segoe UI" w:cs="Segoe UI"/>
          <w:color w:val="FF0000"/>
        </w:rPr>
        <w:t>as of 9/15/2020)</w:t>
      </w:r>
      <w:r w:rsidRPr="002952F1">
        <w:rPr>
          <w:rFonts w:ascii="Segoe UI" w:hAnsi="Segoe UI" w:cs="Segoe UI"/>
        </w:rPr>
        <w:t xml:space="preserve"> </w:t>
      </w:r>
      <w:r w:rsidR="002901DB">
        <w:rPr>
          <w:rFonts w:ascii="Segoe UI" w:hAnsi="Segoe UI" w:cs="Segoe UI"/>
        </w:rPr>
        <w:t>is defined below.</w:t>
      </w:r>
    </w:p>
    <w:tbl>
      <w:tblPr>
        <w:tblStyle w:val="PlainTable4"/>
        <w:tblW w:w="5000" w:type="pct"/>
        <w:tblLook w:val="04A0" w:firstRow="1" w:lastRow="0" w:firstColumn="1" w:lastColumn="0" w:noHBand="0" w:noVBand="1"/>
      </w:tblPr>
      <w:tblGrid>
        <w:gridCol w:w="818"/>
        <w:gridCol w:w="9406"/>
      </w:tblGrid>
      <w:tr w:rsidR="008D020F" w:rsidRPr="002952F1" w14:paraId="06C719E2" w14:textId="77777777" w:rsidTr="00873684">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00" w:type="pct"/>
            <w:hideMark/>
          </w:tcPr>
          <w:p w14:paraId="15736BAA" w14:textId="77777777" w:rsidR="008D020F" w:rsidRPr="002952F1" w:rsidRDefault="008D020F" w:rsidP="00C74EE4">
            <w:pPr>
              <w:spacing w:after="240"/>
              <w:jc w:val="center"/>
              <w:rPr>
                <w:rFonts w:ascii="Segoe UI" w:eastAsia="Times New Roman" w:hAnsi="Segoe UI" w:cs="Segoe UI"/>
                <w:color w:val="333333"/>
                <w:sz w:val="18"/>
                <w:szCs w:val="18"/>
              </w:rPr>
            </w:pPr>
            <w:r w:rsidRPr="002952F1">
              <w:rPr>
                <w:rFonts w:ascii="Segoe UI" w:eastAsia="Times New Roman" w:hAnsi="Segoe UI" w:cs="Segoe UI"/>
                <w:color w:val="333333"/>
                <w:sz w:val="18"/>
                <w:szCs w:val="18"/>
              </w:rPr>
              <w:t> </w:t>
            </w:r>
          </w:p>
        </w:tc>
        <w:tc>
          <w:tcPr>
            <w:tcW w:w="4600" w:type="pct"/>
            <w:hideMark/>
          </w:tcPr>
          <w:p w14:paraId="07F6166D" w14:textId="77777777" w:rsidR="008D020F" w:rsidRPr="002952F1" w:rsidRDefault="008D020F" w:rsidP="00C74EE4">
            <w:pPr>
              <w:spacing w:after="240"/>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color w:val="333333"/>
                <w:sz w:val="18"/>
                <w:szCs w:val="18"/>
              </w:rPr>
            </w:pPr>
            <w:r w:rsidRPr="002952F1">
              <w:rPr>
                <w:rFonts w:ascii="Segoe UI" w:eastAsia="Times New Roman" w:hAnsi="Segoe UI" w:cs="Segoe UI"/>
                <w:color w:val="333333"/>
                <w:sz w:val="24"/>
                <w:szCs w:val="24"/>
              </w:rPr>
              <w:t>Category B: Emergency Protective Measures</w:t>
            </w:r>
          </w:p>
        </w:tc>
      </w:tr>
      <w:tr w:rsidR="008D020F" w:rsidRPr="002952F1" w14:paraId="6A12D9DD" w14:textId="77777777" w:rsidTr="0087368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00" w:type="pct"/>
            <w:hideMark/>
          </w:tcPr>
          <w:p w14:paraId="1F38B51E" w14:textId="77777777" w:rsidR="008D020F" w:rsidRPr="00873684" w:rsidRDefault="008D020F" w:rsidP="00C74EE4">
            <w:pPr>
              <w:spacing w:after="240"/>
              <w:rPr>
                <w:rFonts w:ascii="Segoe UI" w:eastAsia="Times New Roman" w:hAnsi="Segoe UI" w:cs="Segoe UI"/>
                <w:color w:val="333333"/>
                <w:sz w:val="20"/>
                <w:szCs w:val="20"/>
              </w:rPr>
            </w:pPr>
            <w:r w:rsidRPr="00873684">
              <w:rPr>
                <w:rFonts w:ascii="Segoe UI" w:eastAsia="Times New Roman" w:hAnsi="Segoe UI" w:cs="Segoe UI"/>
                <w:color w:val="333333"/>
                <w:sz w:val="20"/>
                <w:szCs w:val="20"/>
              </w:rPr>
              <w:t> </w:t>
            </w:r>
          </w:p>
        </w:tc>
        <w:tc>
          <w:tcPr>
            <w:tcW w:w="4600" w:type="pct"/>
            <w:hideMark/>
          </w:tcPr>
          <w:p w14:paraId="5D88F459" w14:textId="582E8E07" w:rsidR="008D020F" w:rsidRPr="00873684" w:rsidRDefault="009D534A" w:rsidP="00C74EE4">
            <w:pPr>
              <w:spacing w:after="24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333333"/>
                <w:sz w:val="20"/>
                <w:szCs w:val="20"/>
              </w:rPr>
            </w:pPr>
            <w:r w:rsidRPr="009D534A">
              <w:rPr>
                <w:rFonts w:ascii="Segoe UI" w:eastAsia="Times New Roman" w:hAnsi="Segoe UI" w:cs="Segoe UI"/>
                <w:color w:val="333333"/>
                <w:sz w:val="20"/>
                <w:szCs w:val="20"/>
              </w:rPr>
              <w:t>FEMA may provide assistance only for the following emergency protective measures in response to COVID-19 declared events:</w:t>
            </w:r>
          </w:p>
        </w:tc>
      </w:tr>
      <w:tr w:rsidR="008D020F" w:rsidRPr="002952F1" w14:paraId="09398FF3" w14:textId="77777777" w:rsidTr="00873684">
        <w:trPr>
          <w:trHeight w:val="360"/>
        </w:trPr>
        <w:tc>
          <w:tcPr>
            <w:cnfStyle w:val="001000000000" w:firstRow="0" w:lastRow="0" w:firstColumn="1" w:lastColumn="0" w:oddVBand="0" w:evenVBand="0" w:oddHBand="0" w:evenHBand="0" w:firstRowFirstColumn="0" w:firstRowLastColumn="0" w:lastRowFirstColumn="0" w:lastRowLastColumn="0"/>
            <w:tcW w:w="400" w:type="pct"/>
            <w:hideMark/>
          </w:tcPr>
          <w:p w14:paraId="703CE3D3" w14:textId="07A87983" w:rsidR="008D020F" w:rsidRPr="00873684" w:rsidRDefault="009D534A" w:rsidP="00C74EE4">
            <w:pPr>
              <w:spacing w:after="240"/>
              <w:rPr>
                <w:rFonts w:ascii="Segoe UI" w:eastAsia="Times New Roman" w:hAnsi="Segoe UI" w:cs="Segoe UI"/>
                <w:color w:val="333333"/>
                <w:sz w:val="20"/>
                <w:szCs w:val="20"/>
              </w:rPr>
            </w:pPr>
            <w:r>
              <w:rPr>
                <w:rFonts w:ascii="Segoe UI" w:eastAsia="Times New Roman" w:hAnsi="Segoe UI" w:cs="Segoe UI"/>
                <w:color w:val="333333"/>
                <w:sz w:val="20"/>
                <w:szCs w:val="20"/>
              </w:rPr>
              <w:t>1</w:t>
            </w:r>
          </w:p>
        </w:tc>
        <w:tc>
          <w:tcPr>
            <w:tcW w:w="4600" w:type="pct"/>
            <w:hideMark/>
          </w:tcPr>
          <w:p w14:paraId="6AFD0F1C" w14:textId="5646FB71" w:rsidR="008D020F" w:rsidRPr="009D534A" w:rsidRDefault="009D534A" w:rsidP="009D53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Medical care, in accordance with COVID-19 specific policy or subsequent updates</w:t>
            </w:r>
            <w:r w:rsidR="0023132C">
              <w:rPr>
                <w:rFonts w:ascii="Calibri" w:hAnsi="Calibri" w:cs="Calibri"/>
                <w:color w:val="000000"/>
              </w:rPr>
              <w:t>.</w:t>
            </w:r>
          </w:p>
        </w:tc>
      </w:tr>
      <w:tr w:rsidR="008D020F" w:rsidRPr="002952F1" w14:paraId="1AA54661" w14:textId="77777777" w:rsidTr="0087368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00" w:type="pct"/>
            <w:hideMark/>
          </w:tcPr>
          <w:p w14:paraId="00540A9D" w14:textId="6D9B04C2" w:rsidR="008D020F" w:rsidRPr="00873684" w:rsidRDefault="009D534A" w:rsidP="00C74EE4">
            <w:pPr>
              <w:spacing w:after="240"/>
              <w:rPr>
                <w:rFonts w:ascii="Segoe UI" w:eastAsia="Times New Roman" w:hAnsi="Segoe UI" w:cs="Segoe UI"/>
                <w:color w:val="333333"/>
                <w:sz w:val="20"/>
                <w:szCs w:val="20"/>
              </w:rPr>
            </w:pPr>
            <w:r>
              <w:rPr>
                <w:rFonts w:ascii="Segoe UI" w:eastAsia="Times New Roman" w:hAnsi="Segoe UI" w:cs="Segoe UI"/>
                <w:color w:val="333333"/>
                <w:sz w:val="20"/>
                <w:szCs w:val="20"/>
              </w:rPr>
              <w:t>2</w:t>
            </w:r>
          </w:p>
        </w:tc>
        <w:tc>
          <w:tcPr>
            <w:tcW w:w="4600" w:type="pct"/>
            <w:hideMark/>
          </w:tcPr>
          <w:p w14:paraId="3327D864" w14:textId="4751FDB4" w:rsidR="008D020F" w:rsidRPr="009D534A" w:rsidRDefault="009D534A" w:rsidP="009D53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Purchase and distribution of food, in accordance with COVID-19 specific policy or subsequent updates.</w:t>
            </w:r>
          </w:p>
        </w:tc>
      </w:tr>
      <w:tr w:rsidR="008D020F" w:rsidRPr="002952F1" w14:paraId="4FB9305C" w14:textId="77777777" w:rsidTr="00873684">
        <w:trPr>
          <w:trHeight w:val="360"/>
        </w:trPr>
        <w:tc>
          <w:tcPr>
            <w:cnfStyle w:val="001000000000" w:firstRow="0" w:lastRow="0" w:firstColumn="1" w:lastColumn="0" w:oddVBand="0" w:evenVBand="0" w:oddHBand="0" w:evenHBand="0" w:firstRowFirstColumn="0" w:firstRowLastColumn="0" w:lastRowFirstColumn="0" w:lastRowLastColumn="0"/>
            <w:tcW w:w="400" w:type="pct"/>
            <w:hideMark/>
          </w:tcPr>
          <w:p w14:paraId="5189B521" w14:textId="352D0E4E" w:rsidR="008D020F" w:rsidRPr="00873684" w:rsidRDefault="009D534A" w:rsidP="00C74EE4">
            <w:pPr>
              <w:spacing w:after="240"/>
              <w:rPr>
                <w:rFonts w:ascii="Segoe UI" w:eastAsia="Times New Roman" w:hAnsi="Segoe UI" w:cs="Segoe UI"/>
                <w:color w:val="333333"/>
                <w:sz w:val="20"/>
                <w:szCs w:val="20"/>
              </w:rPr>
            </w:pPr>
            <w:r>
              <w:rPr>
                <w:rFonts w:ascii="Segoe UI" w:eastAsia="Times New Roman" w:hAnsi="Segoe UI" w:cs="Segoe UI"/>
                <w:color w:val="333333"/>
                <w:sz w:val="20"/>
                <w:szCs w:val="20"/>
              </w:rPr>
              <w:t>3</w:t>
            </w:r>
          </w:p>
        </w:tc>
        <w:tc>
          <w:tcPr>
            <w:tcW w:w="4600" w:type="pct"/>
            <w:hideMark/>
          </w:tcPr>
          <w:p w14:paraId="2AF68E2D" w14:textId="31B5D29B" w:rsidR="008D020F" w:rsidRPr="009D534A" w:rsidRDefault="009D534A" w:rsidP="009D53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Non-congregate medical sheltering, in accordance with COVID-19 specific policy or subsequent updates.</w:t>
            </w:r>
          </w:p>
        </w:tc>
      </w:tr>
      <w:tr w:rsidR="008D020F" w:rsidRPr="002952F1" w14:paraId="4215B86B" w14:textId="77777777" w:rsidTr="0087368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00" w:type="pct"/>
            <w:hideMark/>
          </w:tcPr>
          <w:p w14:paraId="0E81155D" w14:textId="1F954822" w:rsidR="008D020F" w:rsidRPr="00873684" w:rsidRDefault="009D534A" w:rsidP="00C74EE4">
            <w:pPr>
              <w:spacing w:after="240"/>
              <w:rPr>
                <w:rFonts w:ascii="Segoe UI" w:eastAsia="Times New Roman" w:hAnsi="Segoe UI" w:cs="Segoe UI"/>
                <w:color w:val="333333"/>
                <w:sz w:val="20"/>
                <w:szCs w:val="20"/>
              </w:rPr>
            </w:pPr>
            <w:r>
              <w:rPr>
                <w:rFonts w:ascii="Segoe UI" w:eastAsia="Times New Roman" w:hAnsi="Segoe UI" w:cs="Segoe UI"/>
                <w:color w:val="333333"/>
                <w:sz w:val="20"/>
                <w:szCs w:val="20"/>
              </w:rPr>
              <w:t>4</w:t>
            </w:r>
          </w:p>
        </w:tc>
        <w:tc>
          <w:tcPr>
            <w:tcW w:w="4600" w:type="pct"/>
            <w:hideMark/>
          </w:tcPr>
          <w:p w14:paraId="091D3F65" w14:textId="6BC9A3D7" w:rsidR="008D020F" w:rsidRPr="00873684" w:rsidRDefault="009D534A" w:rsidP="00C74EE4">
            <w:pPr>
              <w:spacing w:after="24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333333"/>
                <w:sz w:val="20"/>
                <w:szCs w:val="20"/>
              </w:rPr>
            </w:pPr>
            <w:r w:rsidRPr="009D534A">
              <w:rPr>
                <w:rFonts w:ascii="Segoe UI" w:eastAsia="Times New Roman" w:hAnsi="Segoe UI" w:cs="Segoe UI"/>
                <w:color w:val="333333"/>
                <w:sz w:val="20"/>
                <w:szCs w:val="20"/>
              </w:rPr>
              <w:t>Operation of Emergency Operations Centers to direct and coordinate resources and response activities for COVID-19 declarations.</w:t>
            </w:r>
          </w:p>
        </w:tc>
      </w:tr>
      <w:tr w:rsidR="008D020F" w:rsidRPr="002952F1" w14:paraId="1AB94F6A" w14:textId="77777777" w:rsidTr="00873684">
        <w:trPr>
          <w:trHeight w:val="360"/>
        </w:trPr>
        <w:tc>
          <w:tcPr>
            <w:cnfStyle w:val="001000000000" w:firstRow="0" w:lastRow="0" w:firstColumn="1" w:lastColumn="0" w:oddVBand="0" w:evenVBand="0" w:oddHBand="0" w:evenHBand="0" w:firstRowFirstColumn="0" w:firstRowLastColumn="0" w:lastRowFirstColumn="0" w:lastRowLastColumn="0"/>
            <w:tcW w:w="400" w:type="pct"/>
            <w:hideMark/>
          </w:tcPr>
          <w:p w14:paraId="5650B996" w14:textId="34B43FF9" w:rsidR="008D020F" w:rsidRPr="00873684" w:rsidRDefault="009D534A" w:rsidP="00C74EE4">
            <w:pPr>
              <w:spacing w:after="240"/>
              <w:rPr>
                <w:rFonts w:ascii="Segoe UI" w:eastAsia="Times New Roman" w:hAnsi="Segoe UI" w:cs="Segoe UI"/>
                <w:color w:val="333333"/>
                <w:sz w:val="20"/>
                <w:szCs w:val="20"/>
              </w:rPr>
            </w:pPr>
            <w:r>
              <w:rPr>
                <w:rFonts w:ascii="Segoe UI" w:eastAsia="Times New Roman" w:hAnsi="Segoe UI" w:cs="Segoe UI"/>
                <w:color w:val="333333"/>
                <w:sz w:val="20"/>
                <w:szCs w:val="20"/>
              </w:rPr>
              <w:t>5</w:t>
            </w:r>
          </w:p>
        </w:tc>
        <w:tc>
          <w:tcPr>
            <w:tcW w:w="4600" w:type="pct"/>
            <w:hideMark/>
          </w:tcPr>
          <w:p w14:paraId="71EC8BBA" w14:textId="114741DC" w:rsidR="008D020F" w:rsidRPr="00873684" w:rsidRDefault="009D534A" w:rsidP="00C74EE4">
            <w:pPr>
              <w:spacing w:after="24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333333"/>
                <w:sz w:val="20"/>
                <w:szCs w:val="20"/>
              </w:rPr>
            </w:pPr>
            <w:r w:rsidRPr="009D534A">
              <w:rPr>
                <w:rFonts w:ascii="Segoe UI" w:eastAsia="Times New Roman" w:hAnsi="Segoe UI" w:cs="Segoe UI"/>
                <w:color w:val="333333"/>
                <w:sz w:val="20"/>
                <w:szCs w:val="20"/>
              </w:rPr>
              <w:t>Communications to disseminate public information regarding health and safety measures and provide warnings about risks and hazards.</w:t>
            </w:r>
          </w:p>
        </w:tc>
      </w:tr>
      <w:tr w:rsidR="00AD765D" w:rsidRPr="002952F1" w14:paraId="465693A8" w14:textId="77777777" w:rsidTr="0087368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00" w:type="pct"/>
          </w:tcPr>
          <w:p w14:paraId="7B2301A2" w14:textId="113426E5" w:rsidR="00AD765D" w:rsidRDefault="00AD765D" w:rsidP="00C74EE4">
            <w:pPr>
              <w:spacing w:after="240"/>
              <w:rPr>
                <w:rFonts w:ascii="Segoe UI" w:eastAsia="Times New Roman" w:hAnsi="Segoe UI" w:cs="Segoe UI"/>
                <w:color w:val="333333"/>
                <w:sz w:val="20"/>
                <w:szCs w:val="20"/>
              </w:rPr>
            </w:pPr>
            <w:r>
              <w:rPr>
                <w:rFonts w:ascii="Segoe UI" w:eastAsia="Times New Roman" w:hAnsi="Segoe UI" w:cs="Segoe UI"/>
                <w:color w:val="333333"/>
                <w:sz w:val="20"/>
                <w:szCs w:val="20"/>
              </w:rPr>
              <w:t>6</w:t>
            </w:r>
          </w:p>
        </w:tc>
        <w:tc>
          <w:tcPr>
            <w:tcW w:w="4600" w:type="pct"/>
          </w:tcPr>
          <w:p w14:paraId="0902AA94" w14:textId="135A7B2D" w:rsidR="00AD765D" w:rsidRPr="009D534A" w:rsidRDefault="00AD765D" w:rsidP="00C74EE4">
            <w:pPr>
              <w:spacing w:after="24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333333"/>
                <w:sz w:val="20"/>
                <w:szCs w:val="20"/>
              </w:rPr>
            </w:pPr>
            <w:r>
              <w:rPr>
                <w:rFonts w:ascii="Segoe UI" w:eastAsia="Times New Roman" w:hAnsi="Segoe UI" w:cs="Segoe UI"/>
                <w:color w:val="333333"/>
                <w:sz w:val="20"/>
                <w:szCs w:val="20"/>
              </w:rPr>
              <w:t>Mass casualty management, including storage of human remains and mass mortuary services, as necessary to manage fatalities caused by COVID-19.</w:t>
            </w:r>
          </w:p>
        </w:tc>
      </w:tr>
      <w:tr w:rsidR="008D020F" w:rsidRPr="002952F1" w14:paraId="4B795FAE" w14:textId="77777777" w:rsidTr="00873684">
        <w:trPr>
          <w:trHeight w:val="360"/>
        </w:trPr>
        <w:tc>
          <w:tcPr>
            <w:cnfStyle w:val="001000000000" w:firstRow="0" w:lastRow="0" w:firstColumn="1" w:lastColumn="0" w:oddVBand="0" w:evenVBand="0" w:oddHBand="0" w:evenHBand="0" w:firstRowFirstColumn="0" w:firstRowLastColumn="0" w:lastRowFirstColumn="0" w:lastRowLastColumn="0"/>
            <w:tcW w:w="400" w:type="pct"/>
            <w:hideMark/>
          </w:tcPr>
          <w:p w14:paraId="52285E43" w14:textId="54B29AAF" w:rsidR="008D020F" w:rsidRPr="00873684" w:rsidRDefault="00AD765D" w:rsidP="00C74EE4">
            <w:pPr>
              <w:spacing w:after="240"/>
              <w:rPr>
                <w:rFonts w:ascii="Segoe UI" w:eastAsia="Times New Roman" w:hAnsi="Segoe UI" w:cs="Segoe UI"/>
                <w:color w:val="333333"/>
                <w:sz w:val="20"/>
                <w:szCs w:val="20"/>
              </w:rPr>
            </w:pPr>
            <w:r>
              <w:rPr>
                <w:rFonts w:ascii="Segoe UI" w:eastAsia="Times New Roman" w:hAnsi="Segoe UI" w:cs="Segoe UI"/>
                <w:color w:val="333333"/>
                <w:sz w:val="20"/>
                <w:szCs w:val="20"/>
              </w:rPr>
              <w:t>7</w:t>
            </w:r>
          </w:p>
        </w:tc>
        <w:tc>
          <w:tcPr>
            <w:tcW w:w="4600" w:type="pct"/>
            <w:hideMark/>
          </w:tcPr>
          <w:p w14:paraId="17F00068" w14:textId="67900795" w:rsidR="008D020F" w:rsidRDefault="009D534A" w:rsidP="00C74EE4">
            <w:pPr>
              <w:spacing w:after="24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333333"/>
                <w:sz w:val="20"/>
                <w:szCs w:val="20"/>
              </w:rPr>
            </w:pPr>
            <w:r w:rsidRPr="009D534A">
              <w:rPr>
                <w:rFonts w:ascii="Segoe UI" w:eastAsia="Times New Roman" w:hAnsi="Segoe UI" w:cs="Segoe UI"/>
                <w:color w:val="333333"/>
                <w:sz w:val="20"/>
                <w:szCs w:val="20"/>
              </w:rPr>
              <w:t>Purchase and distribution of Personal Protective Equipment (PPE) that is directly related to the performance of otherwise eligible emergency work or is provided to healthcare workers, patients with confirmed or suspected COVID-19 infection, and first responders.</w:t>
            </w:r>
          </w:p>
          <w:p w14:paraId="33532A65" w14:textId="77777777" w:rsidR="009D534A" w:rsidRDefault="009D534A" w:rsidP="009D534A">
            <w:pPr>
              <w:pStyle w:val="ListParagraph"/>
              <w:numPr>
                <w:ilvl w:val="0"/>
                <w:numId w:val="26"/>
              </w:numPr>
              <w:spacing w:after="24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333333"/>
                <w:sz w:val="20"/>
                <w:szCs w:val="20"/>
              </w:rPr>
            </w:pPr>
            <w:r>
              <w:rPr>
                <w:rFonts w:ascii="Segoe UI" w:eastAsia="Times New Roman" w:hAnsi="Segoe UI" w:cs="Segoe UI"/>
                <w:color w:val="333333"/>
                <w:sz w:val="20"/>
                <w:szCs w:val="20"/>
              </w:rPr>
              <w:t>Funding for stockpiling a supply of eligible PPE is limited to a supply that is projected for up to 60 days from date of purchase.</w:t>
            </w:r>
          </w:p>
          <w:p w14:paraId="71B5187D" w14:textId="446AC9FE" w:rsidR="009D534A" w:rsidRPr="009D534A" w:rsidRDefault="009D534A" w:rsidP="009D534A">
            <w:pPr>
              <w:pStyle w:val="ListParagraph"/>
              <w:numPr>
                <w:ilvl w:val="0"/>
                <w:numId w:val="26"/>
              </w:numPr>
              <w:spacing w:after="24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333333"/>
                <w:sz w:val="20"/>
                <w:szCs w:val="20"/>
              </w:rPr>
            </w:pPr>
            <w:r>
              <w:rPr>
                <w:rFonts w:ascii="Segoe UI" w:eastAsia="Times New Roman" w:hAnsi="Segoe UI" w:cs="Segoe UI"/>
                <w:color w:val="333333"/>
                <w:sz w:val="20"/>
                <w:szCs w:val="20"/>
              </w:rPr>
              <w:t>Funding for storing eligible PPE is limited to what is necessary to store projected 60-day PPE supply.</w:t>
            </w:r>
          </w:p>
        </w:tc>
      </w:tr>
      <w:tr w:rsidR="009D534A" w:rsidRPr="002952F1" w14:paraId="5941399F" w14:textId="77777777" w:rsidTr="009D534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0087151A" w14:textId="77777777" w:rsidR="009D534A" w:rsidRPr="00873684" w:rsidRDefault="009D534A" w:rsidP="00C74EE4">
            <w:pPr>
              <w:spacing w:after="240"/>
              <w:rPr>
                <w:rFonts w:ascii="Segoe UI" w:eastAsia="Times New Roman" w:hAnsi="Segoe UI" w:cs="Segoe UI"/>
                <w:color w:val="333333"/>
                <w:sz w:val="20"/>
                <w:szCs w:val="20"/>
              </w:rPr>
            </w:pPr>
            <w:r w:rsidRPr="009D534A">
              <w:rPr>
                <w:rFonts w:ascii="Segoe UI" w:eastAsia="Times New Roman" w:hAnsi="Segoe UI" w:cs="Segoe UI"/>
                <w:color w:val="FF0000"/>
                <w:sz w:val="20"/>
                <w:szCs w:val="20"/>
              </w:rPr>
              <w:t>IMPORTANT:</w:t>
            </w:r>
            <w:r>
              <w:rPr>
                <w:rFonts w:ascii="Segoe UI" w:eastAsia="Times New Roman" w:hAnsi="Segoe UI" w:cs="Segoe UI"/>
                <w:color w:val="333333"/>
                <w:sz w:val="20"/>
                <w:szCs w:val="20"/>
              </w:rPr>
              <w:t xml:space="preserve"> The activities below are only eligible for FEMA reimbursement when necessary to perform otherwise eligible emergency work listed above:</w:t>
            </w:r>
          </w:p>
        </w:tc>
      </w:tr>
      <w:tr w:rsidR="008D020F" w:rsidRPr="002952F1" w14:paraId="4BBE489C" w14:textId="77777777" w:rsidTr="00873684">
        <w:trPr>
          <w:trHeight w:val="360"/>
        </w:trPr>
        <w:tc>
          <w:tcPr>
            <w:cnfStyle w:val="001000000000" w:firstRow="0" w:lastRow="0" w:firstColumn="1" w:lastColumn="0" w:oddVBand="0" w:evenVBand="0" w:oddHBand="0" w:evenHBand="0" w:firstRowFirstColumn="0" w:firstRowLastColumn="0" w:lastRowFirstColumn="0" w:lastRowLastColumn="0"/>
            <w:tcW w:w="400" w:type="pct"/>
            <w:hideMark/>
          </w:tcPr>
          <w:p w14:paraId="364C64ED" w14:textId="6928EA8E" w:rsidR="008D020F" w:rsidRPr="00873684" w:rsidRDefault="009D534A" w:rsidP="00C74EE4">
            <w:pPr>
              <w:spacing w:after="240"/>
              <w:rPr>
                <w:rFonts w:ascii="Segoe UI" w:eastAsia="Times New Roman" w:hAnsi="Segoe UI" w:cs="Segoe UI"/>
                <w:color w:val="333333"/>
                <w:sz w:val="20"/>
                <w:szCs w:val="20"/>
              </w:rPr>
            </w:pPr>
            <w:r>
              <w:rPr>
                <w:rFonts w:ascii="Segoe UI" w:eastAsia="Times New Roman" w:hAnsi="Segoe UI" w:cs="Segoe UI"/>
                <w:color w:val="333333"/>
                <w:sz w:val="20"/>
                <w:szCs w:val="20"/>
              </w:rPr>
              <w:lastRenderedPageBreak/>
              <w:t>a</w:t>
            </w:r>
          </w:p>
        </w:tc>
        <w:tc>
          <w:tcPr>
            <w:tcW w:w="4600" w:type="pct"/>
            <w:hideMark/>
          </w:tcPr>
          <w:p w14:paraId="2BC8A713" w14:textId="5A054E8B" w:rsidR="008D020F" w:rsidRPr="00873684" w:rsidRDefault="009D534A" w:rsidP="00C74EE4">
            <w:pPr>
              <w:spacing w:after="24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333333"/>
                <w:sz w:val="20"/>
                <w:szCs w:val="20"/>
              </w:rPr>
            </w:pPr>
            <w:r w:rsidRPr="009D534A">
              <w:rPr>
                <w:rFonts w:ascii="Segoe UI" w:eastAsia="Times New Roman" w:hAnsi="Segoe UI" w:cs="Segoe UI"/>
                <w:color w:val="333333"/>
                <w:sz w:val="20"/>
                <w:szCs w:val="20"/>
              </w:rPr>
              <w:t>Purchase and distribution of face masks, including cloth facial coverings, provided to persons conducting eligible emergency work and/or in facilities where eligible emergency work is performed.</w:t>
            </w:r>
          </w:p>
        </w:tc>
      </w:tr>
      <w:tr w:rsidR="008D020F" w:rsidRPr="002952F1" w14:paraId="13AB2722" w14:textId="77777777" w:rsidTr="0087368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00" w:type="pct"/>
            <w:hideMark/>
          </w:tcPr>
          <w:p w14:paraId="5DF4782A" w14:textId="67FC6836" w:rsidR="008D020F" w:rsidRPr="00873684" w:rsidRDefault="009D534A" w:rsidP="00C74EE4">
            <w:pPr>
              <w:spacing w:after="240"/>
              <w:rPr>
                <w:rFonts w:ascii="Segoe UI" w:eastAsia="Times New Roman" w:hAnsi="Segoe UI" w:cs="Segoe UI"/>
                <w:color w:val="333333"/>
                <w:sz w:val="20"/>
                <w:szCs w:val="20"/>
              </w:rPr>
            </w:pPr>
            <w:r>
              <w:rPr>
                <w:rFonts w:ascii="Segoe UI" w:eastAsia="Times New Roman" w:hAnsi="Segoe UI" w:cs="Segoe UI"/>
                <w:color w:val="333333"/>
                <w:sz w:val="20"/>
                <w:szCs w:val="20"/>
              </w:rPr>
              <w:t>b</w:t>
            </w:r>
          </w:p>
        </w:tc>
        <w:tc>
          <w:tcPr>
            <w:tcW w:w="4600" w:type="pct"/>
            <w:hideMark/>
          </w:tcPr>
          <w:p w14:paraId="06B2C7E4" w14:textId="1CC16EA5" w:rsidR="008D020F" w:rsidRPr="00873684" w:rsidRDefault="009D534A" w:rsidP="00C74EE4">
            <w:pPr>
              <w:spacing w:after="24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333333"/>
                <w:sz w:val="20"/>
                <w:szCs w:val="20"/>
              </w:rPr>
            </w:pPr>
            <w:r w:rsidRPr="009D534A">
              <w:rPr>
                <w:rFonts w:ascii="Segoe UI" w:eastAsia="Times New Roman" w:hAnsi="Segoe UI" w:cs="Segoe UI"/>
                <w:color w:val="333333"/>
                <w:sz w:val="20"/>
                <w:szCs w:val="20"/>
              </w:rPr>
              <w:t>Temperature scanning, including purchase and distribution of hand-held temperature measuring devices and associated supplies, in facilities where eligible emergency work is performed.</w:t>
            </w:r>
          </w:p>
        </w:tc>
      </w:tr>
      <w:tr w:rsidR="008D020F" w:rsidRPr="002952F1" w14:paraId="446EE43E" w14:textId="77777777" w:rsidTr="00873684">
        <w:trPr>
          <w:trHeight w:val="360"/>
        </w:trPr>
        <w:tc>
          <w:tcPr>
            <w:cnfStyle w:val="001000000000" w:firstRow="0" w:lastRow="0" w:firstColumn="1" w:lastColumn="0" w:oddVBand="0" w:evenVBand="0" w:oddHBand="0" w:evenHBand="0" w:firstRowFirstColumn="0" w:firstRowLastColumn="0" w:lastRowFirstColumn="0" w:lastRowLastColumn="0"/>
            <w:tcW w:w="400" w:type="pct"/>
            <w:hideMark/>
          </w:tcPr>
          <w:p w14:paraId="28090AC3" w14:textId="23F4097D" w:rsidR="008D020F" w:rsidRPr="00873684" w:rsidRDefault="009D534A" w:rsidP="00C74EE4">
            <w:pPr>
              <w:spacing w:after="240"/>
              <w:rPr>
                <w:rFonts w:ascii="Segoe UI" w:eastAsia="Times New Roman" w:hAnsi="Segoe UI" w:cs="Segoe UI"/>
                <w:color w:val="333333"/>
                <w:sz w:val="20"/>
                <w:szCs w:val="20"/>
              </w:rPr>
            </w:pPr>
            <w:r>
              <w:rPr>
                <w:rFonts w:ascii="Segoe UI" w:eastAsia="Times New Roman" w:hAnsi="Segoe UI" w:cs="Segoe UI"/>
                <w:color w:val="333333"/>
                <w:sz w:val="20"/>
                <w:szCs w:val="20"/>
              </w:rPr>
              <w:t>c</w:t>
            </w:r>
          </w:p>
        </w:tc>
        <w:tc>
          <w:tcPr>
            <w:tcW w:w="4600" w:type="pct"/>
            <w:hideMark/>
          </w:tcPr>
          <w:p w14:paraId="7DEE9249" w14:textId="4EDA4A76" w:rsidR="008D020F" w:rsidRPr="00873684" w:rsidRDefault="009D534A" w:rsidP="00C74EE4">
            <w:pPr>
              <w:spacing w:after="24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333333"/>
                <w:sz w:val="20"/>
                <w:szCs w:val="20"/>
              </w:rPr>
            </w:pPr>
            <w:r w:rsidRPr="009D534A">
              <w:rPr>
                <w:rFonts w:ascii="Segoe UI" w:eastAsia="Times New Roman" w:hAnsi="Segoe UI" w:cs="Segoe UI"/>
                <w:color w:val="333333"/>
                <w:sz w:val="20"/>
                <w:szCs w:val="20"/>
              </w:rPr>
              <w:t>Disinfection, in accordance with CDC guidance, in facilities where eligible emergency work is performed, including purchase and provision of necessary supplies and equipment, and in excess of current operating costs.</w:t>
            </w:r>
          </w:p>
        </w:tc>
      </w:tr>
      <w:tr w:rsidR="008D020F" w:rsidRPr="002952F1" w14:paraId="438C166D" w14:textId="77777777" w:rsidTr="0087368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00" w:type="pct"/>
            <w:hideMark/>
          </w:tcPr>
          <w:p w14:paraId="6D3703C0" w14:textId="3DAF0BCF" w:rsidR="008D020F" w:rsidRPr="00873684" w:rsidRDefault="009D534A" w:rsidP="00C74EE4">
            <w:pPr>
              <w:spacing w:after="240"/>
              <w:rPr>
                <w:rFonts w:ascii="Segoe UI" w:eastAsia="Times New Roman" w:hAnsi="Segoe UI" w:cs="Segoe UI"/>
                <w:color w:val="333333"/>
                <w:sz w:val="20"/>
                <w:szCs w:val="20"/>
              </w:rPr>
            </w:pPr>
            <w:r>
              <w:rPr>
                <w:rFonts w:ascii="Segoe UI" w:eastAsia="Times New Roman" w:hAnsi="Segoe UI" w:cs="Segoe UI"/>
                <w:color w:val="333333"/>
                <w:sz w:val="20"/>
                <w:szCs w:val="20"/>
              </w:rPr>
              <w:t>d</w:t>
            </w:r>
          </w:p>
        </w:tc>
        <w:tc>
          <w:tcPr>
            <w:tcW w:w="4600" w:type="pct"/>
            <w:hideMark/>
          </w:tcPr>
          <w:p w14:paraId="7297C5CC" w14:textId="08A314A9" w:rsidR="008D020F" w:rsidRPr="00873684" w:rsidRDefault="009D534A" w:rsidP="00C74EE4">
            <w:pPr>
              <w:spacing w:after="24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333333"/>
                <w:sz w:val="20"/>
                <w:szCs w:val="20"/>
              </w:rPr>
            </w:pPr>
            <w:r w:rsidRPr="009D534A">
              <w:rPr>
                <w:rFonts w:ascii="Segoe UI" w:eastAsia="Times New Roman" w:hAnsi="Segoe UI" w:cs="Segoe UI"/>
                <w:color w:val="333333"/>
                <w:sz w:val="20"/>
                <w:szCs w:val="20"/>
              </w:rPr>
              <w:t>Acquisition and installation of temporary physical barriers, such as plexiglass barriers, in facilities where eligible emergency work is conducted.</w:t>
            </w:r>
          </w:p>
        </w:tc>
      </w:tr>
      <w:tr w:rsidR="008D020F" w:rsidRPr="002952F1" w14:paraId="3570F354" w14:textId="77777777" w:rsidTr="00873684">
        <w:trPr>
          <w:trHeight w:val="360"/>
        </w:trPr>
        <w:tc>
          <w:tcPr>
            <w:cnfStyle w:val="001000000000" w:firstRow="0" w:lastRow="0" w:firstColumn="1" w:lastColumn="0" w:oddVBand="0" w:evenVBand="0" w:oddHBand="0" w:evenHBand="0" w:firstRowFirstColumn="0" w:firstRowLastColumn="0" w:lastRowFirstColumn="0" w:lastRowLastColumn="0"/>
            <w:tcW w:w="400" w:type="pct"/>
            <w:hideMark/>
          </w:tcPr>
          <w:p w14:paraId="70451C0D" w14:textId="59511234" w:rsidR="008D020F" w:rsidRPr="00873684" w:rsidRDefault="009D534A" w:rsidP="00C74EE4">
            <w:pPr>
              <w:spacing w:after="240"/>
              <w:rPr>
                <w:rFonts w:ascii="Segoe UI" w:eastAsia="Times New Roman" w:hAnsi="Segoe UI" w:cs="Segoe UI"/>
                <w:color w:val="333333"/>
                <w:sz w:val="20"/>
                <w:szCs w:val="20"/>
              </w:rPr>
            </w:pPr>
            <w:r>
              <w:rPr>
                <w:rFonts w:ascii="Segoe UI" w:eastAsia="Times New Roman" w:hAnsi="Segoe UI" w:cs="Segoe UI"/>
                <w:color w:val="333333"/>
                <w:sz w:val="20"/>
                <w:szCs w:val="20"/>
              </w:rPr>
              <w:t>e</w:t>
            </w:r>
          </w:p>
        </w:tc>
        <w:tc>
          <w:tcPr>
            <w:tcW w:w="4600" w:type="pct"/>
            <w:hideMark/>
          </w:tcPr>
          <w:p w14:paraId="2652115D" w14:textId="39AD6FE4" w:rsidR="008D020F" w:rsidRPr="00873684" w:rsidRDefault="009D534A" w:rsidP="00C74EE4">
            <w:pPr>
              <w:spacing w:after="24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333333"/>
                <w:sz w:val="20"/>
                <w:szCs w:val="20"/>
              </w:rPr>
            </w:pPr>
            <w:r w:rsidRPr="009D534A">
              <w:rPr>
                <w:rFonts w:ascii="Segoe UI" w:eastAsia="Times New Roman" w:hAnsi="Segoe UI" w:cs="Segoe UI"/>
                <w:color w:val="333333"/>
                <w:sz w:val="20"/>
                <w:szCs w:val="20"/>
              </w:rPr>
              <w:t>Law enforcement and security.</w:t>
            </w:r>
          </w:p>
        </w:tc>
      </w:tr>
      <w:tr w:rsidR="008D020F" w:rsidRPr="002952F1" w14:paraId="56D143CD" w14:textId="77777777" w:rsidTr="0087368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00" w:type="pct"/>
            <w:hideMark/>
          </w:tcPr>
          <w:p w14:paraId="4933AF7D" w14:textId="6CDFF75C" w:rsidR="008D020F" w:rsidRPr="00873684" w:rsidRDefault="009D534A" w:rsidP="00C74EE4">
            <w:pPr>
              <w:spacing w:after="240"/>
              <w:rPr>
                <w:rFonts w:ascii="Segoe UI" w:eastAsia="Times New Roman" w:hAnsi="Segoe UI" w:cs="Segoe UI"/>
                <w:color w:val="333333"/>
                <w:sz w:val="20"/>
                <w:szCs w:val="20"/>
              </w:rPr>
            </w:pPr>
            <w:r>
              <w:rPr>
                <w:rFonts w:ascii="Segoe UI" w:eastAsia="Times New Roman" w:hAnsi="Segoe UI" w:cs="Segoe UI"/>
                <w:color w:val="333333"/>
                <w:sz w:val="20"/>
                <w:szCs w:val="20"/>
              </w:rPr>
              <w:t>f</w:t>
            </w:r>
          </w:p>
        </w:tc>
        <w:tc>
          <w:tcPr>
            <w:tcW w:w="4600" w:type="pct"/>
            <w:hideMark/>
          </w:tcPr>
          <w:p w14:paraId="5EE01D4F" w14:textId="5C834C5F" w:rsidR="008D020F" w:rsidRPr="009D534A" w:rsidRDefault="009D534A" w:rsidP="00C74EE4">
            <w:pPr>
              <w:spacing w:after="24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333333"/>
                <w:sz w:val="20"/>
                <w:szCs w:val="20"/>
              </w:rPr>
            </w:pPr>
            <w:r w:rsidRPr="009D534A">
              <w:rPr>
                <w:rFonts w:ascii="Segoe UI" w:eastAsia="Times New Roman" w:hAnsi="Segoe UI" w:cs="Segoe UI"/>
                <w:color w:val="333333"/>
                <w:sz w:val="20"/>
                <w:szCs w:val="20"/>
              </w:rPr>
              <w:t>Training and technical assistance specific to the declared event.</w:t>
            </w:r>
          </w:p>
        </w:tc>
      </w:tr>
      <w:tr w:rsidR="008D020F" w:rsidRPr="002952F1" w14:paraId="25CC1714" w14:textId="77777777" w:rsidTr="00873684">
        <w:trPr>
          <w:trHeight w:val="360"/>
        </w:trPr>
        <w:tc>
          <w:tcPr>
            <w:cnfStyle w:val="001000000000" w:firstRow="0" w:lastRow="0" w:firstColumn="1" w:lastColumn="0" w:oddVBand="0" w:evenVBand="0" w:oddHBand="0" w:evenHBand="0" w:firstRowFirstColumn="0" w:firstRowLastColumn="0" w:lastRowFirstColumn="0" w:lastRowLastColumn="0"/>
            <w:tcW w:w="400" w:type="pct"/>
            <w:hideMark/>
          </w:tcPr>
          <w:p w14:paraId="35230317" w14:textId="091B2035" w:rsidR="008D020F" w:rsidRPr="00873684" w:rsidRDefault="009D534A" w:rsidP="00C74EE4">
            <w:pPr>
              <w:spacing w:after="240"/>
              <w:rPr>
                <w:rFonts w:ascii="Segoe UI" w:eastAsia="Times New Roman" w:hAnsi="Segoe UI" w:cs="Segoe UI"/>
                <w:color w:val="333333"/>
                <w:sz w:val="20"/>
                <w:szCs w:val="20"/>
              </w:rPr>
            </w:pPr>
            <w:r>
              <w:rPr>
                <w:rFonts w:ascii="Segoe UI" w:eastAsia="Times New Roman" w:hAnsi="Segoe UI" w:cs="Segoe UI"/>
                <w:color w:val="333333"/>
                <w:sz w:val="20"/>
                <w:szCs w:val="20"/>
              </w:rPr>
              <w:t>g</w:t>
            </w:r>
          </w:p>
        </w:tc>
        <w:tc>
          <w:tcPr>
            <w:tcW w:w="4600" w:type="pct"/>
            <w:hideMark/>
          </w:tcPr>
          <w:p w14:paraId="1B3A4740" w14:textId="07333E84" w:rsidR="008D020F" w:rsidRPr="00873684" w:rsidRDefault="009D534A" w:rsidP="00C74EE4">
            <w:pPr>
              <w:spacing w:after="24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333333"/>
                <w:sz w:val="20"/>
                <w:szCs w:val="20"/>
              </w:rPr>
            </w:pPr>
            <w:r w:rsidRPr="009D534A">
              <w:rPr>
                <w:rFonts w:ascii="Segoe UI" w:eastAsia="Times New Roman" w:hAnsi="Segoe UI" w:cs="Segoe UI"/>
                <w:color w:val="333333"/>
                <w:sz w:val="20"/>
                <w:szCs w:val="20"/>
              </w:rPr>
              <w:t>Reimbursement for force account overtime costs, costs related to hiring temporary employees, and contract labor costs associated with performance of eligible emergency protective measures.</w:t>
            </w:r>
          </w:p>
        </w:tc>
      </w:tr>
      <w:tr w:rsidR="008D020F" w:rsidRPr="002952F1" w14:paraId="5FCE9BE2" w14:textId="77777777" w:rsidTr="0087368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00" w:type="pct"/>
            <w:hideMark/>
          </w:tcPr>
          <w:p w14:paraId="219E0FEB" w14:textId="0F11E9ED" w:rsidR="008D020F" w:rsidRPr="00873684" w:rsidRDefault="009D534A" w:rsidP="00C74EE4">
            <w:pPr>
              <w:spacing w:after="240"/>
              <w:rPr>
                <w:rFonts w:ascii="Segoe UI" w:eastAsia="Times New Roman" w:hAnsi="Segoe UI" w:cs="Segoe UI"/>
                <w:color w:val="333333"/>
                <w:sz w:val="20"/>
                <w:szCs w:val="20"/>
              </w:rPr>
            </w:pPr>
            <w:r>
              <w:rPr>
                <w:rFonts w:ascii="Segoe UI" w:eastAsia="Times New Roman" w:hAnsi="Segoe UI" w:cs="Segoe UI"/>
                <w:color w:val="333333"/>
                <w:sz w:val="20"/>
                <w:szCs w:val="20"/>
              </w:rPr>
              <w:t>h</w:t>
            </w:r>
          </w:p>
        </w:tc>
        <w:tc>
          <w:tcPr>
            <w:tcW w:w="4600" w:type="pct"/>
            <w:hideMark/>
          </w:tcPr>
          <w:p w14:paraId="47D55FF2" w14:textId="482A0809" w:rsidR="008D020F" w:rsidRPr="00873684" w:rsidRDefault="009D534A" w:rsidP="00C74EE4">
            <w:pPr>
              <w:spacing w:after="24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333333"/>
                <w:sz w:val="20"/>
                <w:szCs w:val="20"/>
              </w:rPr>
            </w:pPr>
            <w:r w:rsidRPr="009D534A">
              <w:rPr>
                <w:rFonts w:ascii="Segoe UI" w:eastAsia="Times New Roman" w:hAnsi="Segoe UI" w:cs="Segoe UI"/>
                <w:color w:val="333333"/>
                <w:sz w:val="20"/>
                <w:szCs w:val="20"/>
              </w:rPr>
              <w:t>Movement of equipment and supplies, including transportation and storage.</w:t>
            </w:r>
          </w:p>
        </w:tc>
      </w:tr>
      <w:tr w:rsidR="009D534A" w:rsidRPr="002952F1" w14:paraId="149E47E3" w14:textId="77777777" w:rsidTr="00873684">
        <w:trPr>
          <w:trHeight w:val="360"/>
        </w:trPr>
        <w:tc>
          <w:tcPr>
            <w:cnfStyle w:val="001000000000" w:firstRow="0" w:lastRow="0" w:firstColumn="1" w:lastColumn="0" w:oddVBand="0" w:evenVBand="0" w:oddHBand="0" w:evenHBand="0" w:firstRowFirstColumn="0" w:firstRowLastColumn="0" w:lastRowFirstColumn="0" w:lastRowLastColumn="0"/>
            <w:tcW w:w="400" w:type="pct"/>
          </w:tcPr>
          <w:p w14:paraId="6564020D" w14:textId="015D7524" w:rsidR="009D534A" w:rsidRDefault="00B8622A" w:rsidP="00C74EE4">
            <w:pPr>
              <w:spacing w:after="240"/>
              <w:rPr>
                <w:rFonts w:ascii="Segoe UI" w:eastAsia="Times New Roman" w:hAnsi="Segoe UI" w:cs="Segoe UI"/>
                <w:color w:val="333333"/>
                <w:sz w:val="20"/>
                <w:szCs w:val="20"/>
              </w:rPr>
            </w:pPr>
            <w:r>
              <w:rPr>
                <w:rFonts w:ascii="Segoe UI" w:eastAsia="Times New Roman" w:hAnsi="Segoe UI" w:cs="Segoe UI"/>
                <w:color w:val="333333"/>
                <w:sz w:val="20"/>
                <w:szCs w:val="20"/>
              </w:rPr>
              <w:t>i</w:t>
            </w:r>
          </w:p>
        </w:tc>
        <w:tc>
          <w:tcPr>
            <w:tcW w:w="4600" w:type="pct"/>
          </w:tcPr>
          <w:p w14:paraId="48AFA01D" w14:textId="1B7FD5E5" w:rsidR="009D534A" w:rsidRPr="009D534A" w:rsidRDefault="009D534A" w:rsidP="00C74EE4">
            <w:pPr>
              <w:spacing w:after="24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333333"/>
                <w:sz w:val="20"/>
                <w:szCs w:val="20"/>
              </w:rPr>
            </w:pPr>
            <w:r>
              <w:rPr>
                <w:rFonts w:ascii="Segoe UI" w:eastAsia="Times New Roman" w:hAnsi="Segoe UI" w:cs="Segoe UI"/>
                <w:color w:val="333333"/>
                <w:sz w:val="20"/>
                <w:szCs w:val="20"/>
              </w:rPr>
              <w:t xml:space="preserve">Other work and costs delineated within COVID-19 policies referenced </w:t>
            </w:r>
            <w:r w:rsidR="00AD765D">
              <w:rPr>
                <w:rFonts w:ascii="Segoe UI" w:eastAsia="Times New Roman" w:hAnsi="Segoe UI" w:cs="Segoe UI"/>
                <w:color w:val="333333"/>
                <w:sz w:val="20"/>
                <w:szCs w:val="20"/>
              </w:rPr>
              <w:t>(</w:t>
            </w:r>
            <w:r>
              <w:rPr>
                <w:rFonts w:ascii="Segoe UI" w:eastAsia="Times New Roman" w:hAnsi="Segoe UI" w:cs="Segoe UI"/>
                <w:color w:val="333333"/>
                <w:sz w:val="20"/>
                <w:szCs w:val="20"/>
              </w:rPr>
              <w:t xml:space="preserve">in the </w:t>
            </w:r>
            <w:r w:rsidR="00704C72">
              <w:rPr>
                <w:rFonts w:ascii="Segoe UI" w:eastAsia="Times New Roman" w:hAnsi="Segoe UI" w:cs="Segoe UI"/>
                <w:color w:val="333333"/>
                <w:sz w:val="20"/>
                <w:szCs w:val="20"/>
              </w:rPr>
              <w:t xml:space="preserve">six </w:t>
            </w:r>
            <w:r>
              <w:rPr>
                <w:rFonts w:ascii="Segoe UI" w:eastAsia="Times New Roman" w:hAnsi="Segoe UI" w:cs="Segoe UI"/>
                <w:color w:val="333333"/>
                <w:sz w:val="20"/>
                <w:szCs w:val="20"/>
              </w:rPr>
              <w:t>eligible emergency protective measures listed in the first half of this table)</w:t>
            </w:r>
          </w:p>
        </w:tc>
      </w:tr>
    </w:tbl>
    <w:p w14:paraId="2F54B0D9" w14:textId="6FB75415" w:rsidR="008D020F" w:rsidRPr="00D30EA4" w:rsidRDefault="008D020F" w:rsidP="00933723">
      <w:pPr>
        <w:spacing w:before="240"/>
        <w:rPr>
          <w:rFonts w:ascii="Segoe UI" w:hAnsi="Segoe UI" w:cs="Segoe UI"/>
          <w:b/>
          <w:bCs/>
        </w:rPr>
      </w:pPr>
      <w:r w:rsidRPr="00D30EA4">
        <w:rPr>
          <w:rFonts w:ascii="Segoe UI" w:hAnsi="Segoe UI" w:cs="Segoe UI"/>
          <w:b/>
          <w:bCs/>
        </w:rPr>
        <w:t xml:space="preserve">If I am working on something </w:t>
      </w:r>
      <w:r w:rsidR="00704C72" w:rsidRPr="00D30EA4">
        <w:rPr>
          <w:rFonts w:ascii="Segoe UI" w:hAnsi="Segoe UI" w:cs="Segoe UI"/>
          <w:b/>
          <w:bCs/>
        </w:rPr>
        <w:t>COVID</w:t>
      </w:r>
      <w:r w:rsidR="00704C72">
        <w:rPr>
          <w:rFonts w:ascii="Segoe UI" w:hAnsi="Segoe UI" w:cs="Segoe UI"/>
          <w:b/>
          <w:bCs/>
        </w:rPr>
        <w:t>-</w:t>
      </w:r>
      <w:r w:rsidRPr="00D30EA4">
        <w:rPr>
          <w:rFonts w:ascii="Segoe UI" w:hAnsi="Segoe UI" w:cs="Segoe UI"/>
          <w:b/>
          <w:bCs/>
        </w:rPr>
        <w:t xml:space="preserve">related, but </w:t>
      </w:r>
      <w:r w:rsidR="00704C72">
        <w:rPr>
          <w:rFonts w:ascii="Segoe UI" w:hAnsi="Segoe UI" w:cs="Segoe UI"/>
          <w:b/>
          <w:bCs/>
        </w:rPr>
        <w:t xml:space="preserve">that </w:t>
      </w:r>
      <w:r w:rsidRPr="00D30EA4">
        <w:rPr>
          <w:rFonts w:ascii="Segoe UI" w:hAnsi="Segoe UI" w:cs="Segoe UI"/>
          <w:b/>
          <w:bCs/>
        </w:rPr>
        <w:t xml:space="preserve">is not </w:t>
      </w:r>
      <w:r w:rsidR="00704C72">
        <w:rPr>
          <w:rFonts w:ascii="Segoe UI" w:hAnsi="Segoe UI" w:cs="Segoe UI"/>
          <w:b/>
          <w:bCs/>
        </w:rPr>
        <w:t xml:space="preserve">in </w:t>
      </w:r>
      <w:r w:rsidRPr="00D30EA4">
        <w:rPr>
          <w:rFonts w:ascii="Segoe UI" w:hAnsi="Segoe UI" w:cs="Segoe UI"/>
          <w:b/>
          <w:bCs/>
        </w:rPr>
        <w:t>one of the FEMA</w:t>
      </w:r>
      <w:r w:rsidR="00704C72">
        <w:rPr>
          <w:rFonts w:ascii="Segoe UI" w:hAnsi="Segoe UI" w:cs="Segoe UI"/>
          <w:b/>
          <w:bCs/>
        </w:rPr>
        <w:t>-</w:t>
      </w:r>
      <w:r w:rsidRPr="00D30EA4">
        <w:rPr>
          <w:rFonts w:ascii="Segoe UI" w:hAnsi="Segoe UI" w:cs="Segoe UI"/>
          <w:b/>
          <w:bCs/>
        </w:rPr>
        <w:t>reimbursable categories above, do I need to complete a 214?</w:t>
      </w:r>
    </w:p>
    <w:p w14:paraId="5F1144C7" w14:textId="55AA7F0A" w:rsidR="008D020F" w:rsidRDefault="008D020F" w:rsidP="008D020F">
      <w:pPr>
        <w:rPr>
          <w:rFonts w:ascii="Segoe UI" w:hAnsi="Segoe UI" w:cs="Segoe UI"/>
        </w:rPr>
      </w:pPr>
      <w:r>
        <w:rPr>
          <w:rFonts w:ascii="Segoe UI" w:hAnsi="Segoe UI" w:cs="Segoe UI"/>
        </w:rPr>
        <w:t>If you are working on COVID-related activities that do not fall under any of the eligible categories listed above, you</w:t>
      </w:r>
      <w:r>
        <w:rPr>
          <w:rFonts w:ascii="Segoe UI" w:hAnsi="Segoe UI" w:cs="Segoe UI"/>
          <w:u w:val="single"/>
        </w:rPr>
        <w:t xml:space="preserve"> do not</w:t>
      </w:r>
      <w:r>
        <w:rPr>
          <w:rFonts w:ascii="Segoe UI" w:hAnsi="Segoe UI" w:cs="Segoe UI"/>
        </w:rPr>
        <w:t xml:space="preserve"> need to complete a 214. </w:t>
      </w:r>
      <w:r w:rsidR="00B8622A" w:rsidRPr="00B8622A">
        <w:rPr>
          <w:rFonts w:ascii="Segoe UI" w:hAnsi="Segoe UI" w:cs="Segoe UI"/>
        </w:rPr>
        <w:t xml:space="preserve">Simply operating in a COVID environment will be </w:t>
      </w:r>
      <w:r w:rsidR="00B8622A" w:rsidRPr="00B8622A">
        <w:rPr>
          <w:rFonts w:ascii="Segoe UI" w:hAnsi="Segoe UI" w:cs="Segoe UI"/>
          <w:b/>
          <w:bCs/>
        </w:rPr>
        <w:t>considered an increased operating expense and will not be eligible</w:t>
      </w:r>
      <w:r w:rsidR="00B8622A" w:rsidRPr="00B8622A">
        <w:rPr>
          <w:rFonts w:ascii="Segoe UI" w:hAnsi="Segoe UI" w:cs="Segoe UI"/>
        </w:rPr>
        <w:t xml:space="preserve">. </w:t>
      </w:r>
      <w:r w:rsidR="00704C72">
        <w:rPr>
          <w:rFonts w:ascii="Segoe UI" w:hAnsi="Segoe UI" w:cs="Segoe UI"/>
        </w:rPr>
        <w:t>E</w:t>
      </w:r>
      <w:r>
        <w:rPr>
          <w:rFonts w:ascii="Segoe UI" w:hAnsi="Segoe UI" w:cs="Segoe UI"/>
        </w:rPr>
        <w:t xml:space="preserve">xamples of </w:t>
      </w:r>
      <w:r w:rsidR="00704C72">
        <w:rPr>
          <w:rFonts w:ascii="Segoe UI" w:hAnsi="Segoe UI" w:cs="Segoe UI"/>
        </w:rPr>
        <w:t xml:space="preserve">such </w:t>
      </w:r>
      <w:r>
        <w:rPr>
          <w:rFonts w:ascii="Segoe UI" w:hAnsi="Segoe UI" w:cs="Segoe UI"/>
        </w:rPr>
        <w:t xml:space="preserve">activities are: </w:t>
      </w:r>
    </w:p>
    <w:p w14:paraId="34887F3A" w14:textId="77777777" w:rsidR="008D020F" w:rsidRDefault="008D020F" w:rsidP="008D020F">
      <w:pPr>
        <w:pStyle w:val="ListParagraph"/>
        <w:numPr>
          <w:ilvl w:val="0"/>
          <w:numId w:val="25"/>
        </w:numPr>
        <w:spacing w:after="0" w:line="240" w:lineRule="auto"/>
        <w:rPr>
          <w:rFonts w:ascii="Segoe UI" w:hAnsi="Segoe UI" w:cs="Segoe UI"/>
        </w:rPr>
      </w:pPr>
      <w:r>
        <w:rPr>
          <w:rFonts w:ascii="Segoe UI" w:hAnsi="Segoe UI" w:cs="Segoe UI"/>
        </w:rPr>
        <w:t>Workplace analysis to prepare for return to work</w:t>
      </w:r>
    </w:p>
    <w:p w14:paraId="7385B45A" w14:textId="77777777" w:rsidR="008D020F" w:rsidRDefault="008D020F" w:rsidP="008D020F">
      <w:pPr>
        <w:pStyle w:val="ListParagraph"/>
        <w:numPr>
          <w:ilvl w:val="0"/>
          <w:numId w:val="25"/>
        </w:numPr>
        <w:spacing w:after="0" w:line="240" w:lineRule="auto"/>
        <w:rPr>
          <w:rFonts w:ascii="Segoe UI" w:hAnsi="Segoe UI" w:cs="Segoe UI"/>
        </w:rPr>
      </w:pPr>
      <w:r>
        <w:rPr>
          <w:rFonts w:ascii="Segoe UI" w:hAnsi="Segoe UI" w:cs="Segoe UI"/>
        </w:rPr>
        <w:t>Continuity of operations</w:t>
      </w:r>
    </w:p>
    <w:p w14:paraId="6B64CA31" w14:textId="77777777" w:rsidR="008D020F" w:rsidRDefault="008D020F" w:rsidP="008D020F">
      <w:pPr>
        <w:pStyle w:val="ListParagraph"/>
        <w:numPr>
          <w:ilvl w:val="0"/>
          <w:numId w:val="25"/>
        </w:numPr>
        <w:spacing w:after="0" w:line="240" w:lineRule="auto"/>
        <w:rPr>
          <w:rFonts w:ascii="Segoe UI" w:hAnsi="Segoe UI" w:cs="Segoe UI"/>
        </w:rPr>
      </w:pPr>
      <w:r w:rsidRPr="00D30EA4">
        <w:rPr>
          <w:rFonts w:ascii="Segoe UI" w:hAnsi="Segoe UI" w:cs="Segoe UI"/>
        </w:rPr>
        <w:t>Coordinating</w:t>
      </w:r>
      <w:r>
        <w:rPr>
          <w:rFonts w:ascii="Segoe UI" w:hAnsi="Segoe UI" w:cs="Segoe UI"/>
        </w:rPr>
        <w:t xml:space="preserve"> equipment pick up for teleworking</w:t>
      </w:r>
    </w:p>
    <w:p w14:paraId="14ADB06A" w14:textId="04E5EAA0" w:rsidR="008D020F" w:rsidRDefault="008D020F" w:rsidP="008D020F">
      <w:pPr>
        <w:pStyle w:val="ListParagraph"/>
        <w:numPr>
          <w:ilvl w:val="0"/>
          <w:numId w:val="25"/>
        </w:numPr>
        <w:spacing w:after="0" w:line="240" w:lineRule="auto"/>
        <w:rPr>
          <w:rFonts w:ascii="Segoe UI" w:hAnsi="Segoe UI" w:cs="Segoe UI"/>
        </w:rPr>
      </w:pPr>
      <w:r>
        <w:rPr>
          <w:rFonts w:ascii="Segoe UI" w:hAnsi="Segoe UI" w:cs="Segoe UI"/>
        </w:rPr>
        <w:t>Providing virtual support for teleworking employees</w:t>
      </w:r>
    </w:p>
    <w:p w14:paraId="66559AA9" w14:textId="185742B7" w:rsidR="008D020F" w:rsidRDefault="00B8622A" w:rsidP="008D020F">
      <w:pPr>
        <w:pStyle w:val="ListParagraph"/>
        <w:numPr>
          <w:ilvl w:val="0"/>
          <w:numId w:val="25"/>
        </w:numPr>
        <w:spacing w:after="0" w:line="240" w:lineRule="auto"/>
        <w:rPr>
          <w:rFonts w:ascii="Segoe UI" w:hAnsi="Segoe UI" w:cs="Segoe UI"/>
        </w:rPr>
      </w:pPr>
      <w:r>
        <w:rPr>
          <w:rFonts w:ascii="Segoe UI" w:hAnsi="Segoe UI" w:cs="Segoe UI"/>
        </w:rPr>
        <w:t>Sanitizing locations that are not i</w:t>
      </w:r>
      <w:r w:rsidRPr="00B8622A">
        <w:rPr>
          <w:rFonts w:ascii="Segoe UI" w:hAnsi="Segoe UI" w:cs="Segoe UI"/>
        </w:rPr>
        <w:t>n facilities where eligible emergency work is performed</w:t>
      </w:r>
    </w:p>
    <w:p w14:paraId="66A7275E" w14:textId="2370E736" w:rsidR="0012171A" w:rsidRDefault="0012171A" w:rsidP="008D020F">
      <w:pPr>
        <w:pStyle w:val="ListParagraph"/>
        <w:numPr>
          <w:ilvl w:val="0"/>
          <w:numId w:val="25"/>
        </w:numPr>
        <w:spacing w:after="0" w:line="240" w:lineRule="auto"/>
        <w:rPr>
          <w:rFonts w:ascii="Segoe UI" w:hAnsi="Segoe UI" w:cs="Segoe UI"/>
        </w:rPr>
      </w:pPr>
      <w:r w:rsidRPr="0012171A">
        <w:rPr>
          <w:rFonts w:ascii="Segoe UI" w:hAnsi="Segoe UI" w:cs="Segoe UI"/>
        </w:rPr>
        <w:t>Working on or at congregate shelter sites</w:t>
      </w:r>
    </w:p>
    <w:p w14:paraId="70942F7C" w14:textId="77777777" w:rsidR="00B8622A" w:rsidRPr="00B8622A" w:rsidRDefault="00B8622A" w:rsidP="00B8622A">
      <w:pPr>
        <w:pStyle w:val="ListParagraph"/>
        <w:spacing w:after="0" w:line="240" w:lineRule="auto"/>
        <w:rPr>
          <w:rFonts w:ascii="Segoe UI" w:hAnsi="Segoe UI" w:cs="Segoe UI"/>
        </w:rPr>
      </w:pPr>
    </w:p>
    <w:p w14:paraId="40B83456" w14:textId="0D8007BE" w:rsidR="004E7D01" w:rsidRDefault="008D020F" w:rsidP="008D020F">
      <w:pPr>
        <w:spacing w:after="0" w:line="240" w:lineRule="auto"/>
        <w:rPr>
          <w:rFonts w:ascii="Segoe UI" w:hAnsi="Segoe UI" w:cs="Segoe UI"/>
        </w:rPr>
      </w:pPr>
      <w:r>
        <w:rPr>
          <w:rFonts w:ascii="Segoe UI" w:hAnsi="Segoe UI" w:cs="Segoe UI"/>
        </w:rPr>
        <w:t xml:space="preserve">For COVID-19 work that </w:t>
      </w:r>
      <w:r w:rsidRPr="00D44063">
        <w:rPr>
          <w:rFonts w:ascii="Segoe UI" w:hAnsi="Segoe UI" w:cs="Segoe UI"/>
          <w:u w:val="single"/>
        </w:rPr>
        <w:t xml:space="preserve">is </w:t>
      </w:r>
      <w:r w:rsidRPr="00493532">
        <w:rPr>
          <w:rFonts w:ascii="Segoe UI" w:hAnsi="Segoe UI" w:cs="Segoe UI"/>
          <w:u w:val="single"/>
        </w:rPr>
        <w:t>not</w:t>
      </w:r>
      <w:r>
        <w:rPr>
          <w:rFonts w:ascii="Segoe UI" w:hAnsi="Segoe UI" w:cs="Segoe UI"/>
        </w:rPr>
        <w:t xml:space="preserve"> reimbursable by FEMA, please code time to:</w:t>
      </w:r>
    </w:p>
    <w:p w14:paraId="19D3F58F" w14:textId="218B0A93" w:rsidR="008D020F" w:rsidRPr="00493532" w:rsidRDefault="008D020F" w:rsidP="008D020F">
      <w:pPr>
        <w:spacing w:after="0" w:line="240" w:lineRule="auto"/>
        <w:rPr>
          <w:rFonts w:ascii="Segoe UI" w:hAnsi="Segoe UI" w:cs="Segoe UI"/>
          <w:b/>
          <w:bCs/>
        </w:rPr>
      </w:pPr>
      <w:r w:rsidRPr="00493532">
        <w:rPr>
          <w:rFonts w:ascii="Segoe UI" w:hAnsi="Segoe UI" w:cs="Segoe UI"/>
          <w:b/>
          <w:bCs/>
        </w:rPr>
        <w:t xml:space="preserve">Project code: 10033788 </w:t>
      </w:r>
      <w:r w:rsidR="0086038D">
        <w:rPr>
          <w:rFonts w:ascii="Segoe UI" w:hAnsi="Segoe UI" w:cs="Segoe UI"/>
          <w:b/>
          <w:bCs/>
        </w:rPr>
        <w:t>or departmental COVID project code</w:t>
      </w:r>
    </w:p>
    <w:p w14:paraId="7380318F" w14:textId="77777777" w:rsidR="008D020F" w:rsidRPr="00493532" w:rsidRDefault="008D020F" w:rsidP="008D020F">
      <w:pPr>
        <w:spacing w:after="0"/>
        <w:rPr>
          <w:rFonts w:ascii="Segoe UI" w:hAnsi="Segoe UI" w:cs="Segoe UI"/>
          <w:b/>
          <w:bCs/>
        </w:rPr>
      </w:pPr>
      <w:r w:rsidRPr="00493532">
        <w:rPr>
          <w:rFonts w:ascii="Segoe UI" w:hAnsi="Segoe UI" w:cs="Segoe UI"/>
          <w:b/>
          <w:bCs/>
        </w:rPr>
        <w:t>Incident code: 201920000B</w:t>
      </w:r>
    </w:p>
    <w:p w14:paraId="6EAEA454" w14:textId="77777777" w:rsidR="00A84BB3" w:rsidRDefault="00A84BB3" w:rsidP="00A84BB3">
      <w:pPr>
        <w:spacing w:after="0"/>
        <w:rPr>
          <w:rFonts w:ascii="Segoe UI" w:hAnsi="Segoe UI" w:cs="Segoe UI"/>
          <w:b/>
          <w:bCs/>
        </w:rPr>
      </w:pPr>
      <w:r>
        <w:rPr>
          <w:rFonts w:ascii="Segoe UI" w:hAnsi="Segoe UI" w:cs="Segoe UI"/>
          <w:b/>
          <w:bCs/>
        </w:rPr>
        <w:t>Project activity codes:</w:t>
      </w:r>
    </w:p>
    <w:tbl>
      <w:tblPr>
        <w:tblStyle w:val="TableGrid"/>
        <w:tblW w:w="0" w:type="auto"/>
        <w:tblLook w:val="04A0" w:firstRow="1" w:lastRow="0" w:firstColumn="1" w:lastColumn="0" w:noHBand="0" w:noVBand="1"/>
      </w:tblPr>
      <w:tblGrid>
        <w:gridCol w:w="4855"/>
        <w:gridCol w:w="5359"/>
      </w:tblGrid>
      <w:tr w:rsidR="00A84BB3" w14:paraId="758E74BE" w14:textId="77777777" w:rsidTr="00933723">
        <w:tc>
          <w:tcPr>
            <w:tcW w:w="4855" w:type="dxa"/>
          </w:tcPr>
          <w:p w14:paraId="3CE326F9" w14:textId="77777777" w:rsidR="00A84BB3" w:rsidRDefault="00A84BB3" w:rsidP="00A84BB3">
            <w:pPr>
              <w:rPr>
                <w:rFonts w:ascii="Segoe UI" w:hAnsi="Segoe UI" w:cs="Segoe UI"/>
                <w:b/>
                <w:bCs/>
              </w:rPr>
            </w:pPr>
            <w:r>
              <w:rPr>
                <w:rFonts w:ascii="Segoe UI" w:hAnsi="Segoe UI" w:cs="Segoe UI"/>
                <w:b/>
                <w:bCs/>
              </w:rPr>
              <w:t>0011 – Economic Recovery</w:t>
            </w:r>
          </w:p>
          <w:p w14:paraId="715AED0E" w14:textId="77777777" w:rsidR="00A84BB3" w:rsidRDefault="00A84BB3" w:rsidP="00A84BB3">
            <w:pPr>
              <w:rPr>
                <w:rFonts w:ascii="Segoe UI" w:hAnsi="Segoe UI" w:cs="Segoe UI"/>
              </w:rPr>
            </w:pPr>
          </w:p>
          <w:p w14:paraId="32C16765" w14:textId="0DCF6A44" w:rsidR="00A84BB3" w:rsidRPr="00933723" w:rsidRDefault="00A84BB3" w:rsidP="00A84BB3">
            <w:pPr>
              <w:rPr>
                <w:rFonts w:ascii="Segoe UI" w:hAnsi="Segoe UI" w:cs="Segoe UI"/>
              </w:rPr>
            </w:pPr>
            <w:r>
              <w:rPr>
                <w:rFonts w:ascii="Segoe UI" w:hAnsi="Segoe UI" w:cs="Segoe UI"/>
              </w:rPr>
              <w:t>Use this project activity code if you are working on activities related to economic recovery.</w:t>
            </w:r>
          </w:p>
          <w:p w14:paraId="40A86F66" w14:textId="77777777" w:rsidR="00A84BB3" w:rsidRPr="006D1754" w:rsidRDefault="00A84BB3" w:rsidP="00A84BB3">
            <w:pPr>
              <w:rPr>
                <w:rFonts w:ascii="Segoe UI" w:hAnsi="Segoe UI" w:cs="Segoe UI"/>
                <w:i/>
                <w:iCs/>
              </w:rPr>
            </w:pPr>
            <w:r>
              <w:rPr>
                <w:rFonts w:ascii="Segoe UI" w:hAnsi="Segoe UI" w:cs="Segoe UI"/>
                <w:i/>
                <w:iCs/>
              </w:rPr>
              <w:t>No 214 needed</w:t>
            </w:r>
          </w:p>
        </w:tc>
        <w:tc>
          <w:tcPr>
            <w:tcW w:w="5359" w:type="dxa"/>
          </w:tcPr>
          <w:p w14:paraId="18C67080" w14:textId="77777777" w:rsidR="00A84BB3" w:rsidRDefault="00A84BB3" w:rsidP="00A84BB3">
            <w:pPr>
              <w:rPr>
                <w:rFonts w:ascii="Segoe UI" w:hAnsi="Segoe UI" w:cs="Segoe UI"/>
                <w:b/>
                <w:bCs/>
              </w:rPr>
            </w:pPr>
            <w:r>
              <w:rPr>
                <w:rFonts w:ascii="Segoe UI" w:hAnsi="Segoe UI" w:cs="Segoe UI"/>
                <w:b/>
                <w:bCs/>
              </w:rPr>
              <w:t>0010 – All Costs NOT FEMA-PAG Eligible</w:t>
            </w:r>
          </w:p>
          <w:p w14:paraId="0FD6AD2E" w14:textId="77777777" w:rsidR="00A84BB3" w:rsidRDefault="00A84BB3" w:rsidP="00A84BB3">
            <w:pPr>
              <w:rPr>
                <w:rFonts w:ascii="Segoe UI" w:hAnsi="Segoe UI" w:cs="Segoe UI"/>
                <w:b/>
                <w:bCs/>
              </w:rPr>
            </w:pPr>
          </w:p>
          <w:p w14:paraId="5870E279" w14:textId="692C6221" w:rsidR="00A84BB3" w:rsidRPr="00AE4BF9" w:rsidRDefault="00A84BB3" w:rsidP="00A84BB3">
            <w:pPr>
              <w:rPr>
                <w:rFonts w:ascii="Segoe UI" w:hAnsi="Segoe UI" w:cs="Segoe UI"/>
              </w:rPr>
            </w:pPr>
            <w:r>
              <w:rPr>
                <w:rFonts w:ascii="Segoe UI" w:hAnsi="Segoe UI" w:cs="Segoe UI"/>
              </w:rPr>
              <w:t xml:space="preserve">Use this project activity code if your COVID-related activities are not eligible for FEMA reimbursement </w:t>
            </w:r>
            <w:r>
              <w:rPr>
                <w:rFonts w:ascii="Segoe UI" w:hAnsi="Segoe UI" w:cs="Segoe UI"/>
                <w:u w:val="single"/>
              </w:rPr>
              <w:t>and</w:t>
            </w:r>
            <w:r>
              <w:rPr>
                <w:rFonts w:ascii="Segoe UI" w:hAnsi="Segoe UI" w:cs="Segoe UI"/>
              </w:rPr>
              <w:t xml:space="preserve"> are not considered economic recovery activities.</w:t>
            </w:r>
          </w:p>
          <w:p w14:paraId="7DAD1F15" w14:textId="77777777" w:rsidR="00A84BB3" w:rsidRPr="006D1754" w:rsidRDefault="00A84BB3" w:rsidP="00A84BB3">
            <w:pPr>
              <w:rPr>
                <w:rFonts w:ascii="Segoe UI" w:hAnsi="Segoe UI" w:cs="Segoe UI"/>
                <w:i/>
                <w:iCs/>
              </w:rPr>
            </w:pPr>
            <w:r>
              <w:rPr>
                <w:rFonts w:ascii="Segoe UI" w:hAnsi="Segoe UI" w:cs="Segoe UI"/>
                <w:i/>
                <w:iCs/>
              </w:rPr>
              <w:t>No 214 needed</w:t>
            </w:r>
          </w:p>
        </w:tc>
      </w:tr>
    </w:tbl>
    <w:p w14:paraId="1A798E7B" w14:textId="03B5C3A4" w:rsidR="008024EC" w:rsidRDefault="008D020F" w:rsidP="008D020F">
      <w:pPr>
        <w:spacing w:after="0"/>
        <w:rPr>
          <w:rFonts w:ascii="Segoe UI" w:hAnsi="Segoe UI" w:cs="Segoe UI"/>
        </w:rPr>
      </w:pPr>
      <w:r>
        <w:rPr>
          <w:rFonts w:ascii="Segoe UI" w:hAnsi="Segoe UI" w:cs="Segoe UI"/>
        </w:rPr>
        <w:lastRenderedPageBreak/>
        <w:t>If performing tasks related to COVID-19 emergency response and</w:t>
      </w:r>
      <w:r w:rsidR="008024EC">
        <w:rPr>
          <w:rFonts w:ascii="Segoe UI" w:hAnsi="Segoe UI" w:cs="Segoe UI"/>
        </w:rPr>
        <w:t>,</w:t>
      </w:r>
      <w:r>
        <w:rPr>
          <w:rFonts w:ascii="Segoe UI" w:hAnsi="Segoe UI" w:cs="Segoe UI"/>
        </w:rPr>
        <w:t xml:space="preserve"> th</w:t>
      </w:r>
      <w:r w:rsidR="008024EC">
        <w:rPr>
          <w:rFonts w:ascii="Segoe UI" w:hAnsi="Segoe UI" w:cs="Segoe UI"/>
        </w:rPr>
        <w:t>us,</w:t>
      </w:r>
      <w:r>
        <w:rPr>
          <w:rFonts w:ascii="Segoe UI" w:hAnsi="Segoe UI" w:cs="Segoe UI"/>
        </w:rPr>
        <w:t xml:space="preserve"> performing COVID-19 work that </w:t>
      </w:r>
      <w:r w:rsidRPr="00D44063">
        <w:rPr>
          <w:rFonts w:ascii="Segoe UI" w:hAnsi="Segoe UI" w:cs="Segoe UI"/>
          <w:u w:val="single"/>
        </w:rPr>
        <w:t>is</w:t>
      </w:r>
      <w:r w:rsidRPr="000816C4">
        <w:rPr>
          <w:rFonts w:ascii="Segoe UI" w:hAnsi="Segoe UI" w:cs="Segoe UI"/>
        </w:rPr>
        <w:t xml:space="preserve"> reimbursable by FEMA</w:t>
      </w:r>
      <w:r>
        <w:rPr>
          <w:rFonts w:ascii="Segoe UI" w:hAnsi="Segoe UI" w:cs="Segoe UI"/>
        </w:rPr>
        <w:t xml:space="preserve">, please code time to: </w:t>
      </w:r>
    </w:p>
    <w:p w14:paraId="70D4355F" w14:textId="1836A283" w:rsidR="008D020F" w:rsidRDefault="008D020F" w:rsidP="008D020F">
      <w:pPr>
        <w:spacing w:after="0"/>
        <w:rPr>
          <w:rFonts w:ascii="Segoe UI" w:hAnsi="Segoe UI" w:cs="Segoe UI"/>
        </w:rPr>
      </w:pPr>
      <w:r w:rsidRPr="009146BA">
        <w:rPr>
          <w:rFonts w:ascii="Segoe UI" w:hAnsi="Segoe UI" w:cs="Segoe UI"/>
          <w:b/>
          <w:bCs/>
        </w:rPr>
        <w:t xml:space="preserve">Project code: 10033788 </w:t>
      </w:r>
      <w:bookmarkStart w:id="0" w:name="_Hlk50545306"/>
      <w:r w:rsidR="0086038D">
        <w:rPr>
          <w:rFonts w:ascii="Segoe UI" w:hAnsi="Segoe UI" w:cs="Segoe UI"/>
          <w:b/>
          <w:bCs/>
        </w:rPr>
        <w:t>or departmental COVID project code</w:t>
      </w:r>
      <w:bookmarkEnd w:id="0"/>
    </w:p>
    <w:p w14:paraId="18106AC3" w14:textId="77777777" w:rsidR="008D020F" w:rsidRPr="009146BA" w:rsidRDefault="008D020F" w:rsidP="008D020F">
      <w:pPr>
        <w:spacing w:after="0"/>
        <w:rPr>
          <w:rFonts w:ascii="Segoe UI" w:hAnsi="Segoe UI" w:cs="Segoe UI"/>
          <w:b/>
          <w:bCs/>
        </w:rPr>
      </w:pPr>
      <w:r>
        <w:rPr>
          <w:rFonts w:ascii="Segoe UI" w:hAnsi="Segoe UI" w:cs="Segoe UI"/>
          <w:b/>
          <w:bCs/>
        </w:rPr>
        <w:t>Incident code: 201920000B</w:t>
      </w:r>
    </w:p>
    <w:p w14:paraId="48DC6805" w14:textId="77777777" w:rsidR="008D020F" w:rsidRDefault="008D020F" w:rsidP="008D020F">
      <w:pPr>
        <w:spacing w:after="0"/>
        <w:rPr>
          <w:rFonts w:ascii="Segoe UI" w:hAnsi="Segoe UI" w:cs="Segoe UI"/>
        </w:rPr>
      </w:pPr>
      <w:r w:rsidRPr="009146BA">
        <w:rPr>
          <w:rFonts w:ascii="Segoe UI" w:hAnsi="Segoe UI" w:cs="Segoe UI"/>
          <w:b/>
          <w:bCs/>
        </w:rPr>
        <w:t>Project activity code: 0001</w:t>
      </w:r>
      <w:r>
        <w:rPr>
          <w:rFonts w:ascii="Segoe UI" w:hAnsi="Segoe UI" w:cs="Segoe UI"/>
          <w:b/>
          <w:bCs/>
        </w:rPr>
        <w:t xml:space="preserve"> </w:t>
      </w:r>
      <w:r w:rsidRPr="009146BA">
        <w:rPr>
          <w:rFonts w:ascii="Segoe UI" w:hAnsi="Segoe UI" w:cs="Segoe UI"/>
          <w:b/>
          <w:bCs/>
        </w:rPr>
        <w:t>- Emergency Protective Measures</w:t>
      </w:r>
      <w:r>
        <w:rPr>
          <w:rFonts w:ascii="Segoe UI" w:hAnsi="Segoe UI" w:cs="Segoe UI"/>
          <w:b/>
          <w:bCs/>
        </w:rPr>
        <w:t xml:space="preserve"> </w:t>
      </w:r>
    </w:p>
    <w:p w14:paraId="6604DC6A" w14:textId="213C07A8" w:rsidR="00DF7EA5" w:rsidRPr="0086038D" w:rsidRDefault="005248F2" w:rsidP="001A32C4">
      <w:pPr>
        <w:pStyle w:val="Heading1"/>
        <w:rPr>
          <w:b/>
          <w:bCs/>
        </w:rPr>
      </w:pPr>
      <w:r w:rsidRPr="0086038D">
        <w:rPr>
          <w:b/>
          <w:bCs/>
        </w:rPr>
        <w:t>Some special situations</w:t>
      </w:r>
    </w:p>
    <w:p w14:paraId="7931A5B6" w14:textId="748DBB3B" w:rsidR="005248F2" w:rsidRDefault="005248F2" w:rsidP="005248F2">
      <w:pPr>
        <w:rPr>
          <w:rFonts w:ascii="Segoe UI" w:hAnsi="Segoe UI" w:cs="Segoe UI"/>
        </w:rPr>
      </w:pPr>
      <w:r w:rsidRPr="005248F2">
        <w:rPr>
          <w:rFonts w:ascii="Segoe UI" w:hAnsi="Segoe UI" w:cs="Segoe UI"/>
        </w:rPr>
        <w:t xml:space="preserve">If you are assigned to a DOC, but still involved in </w:t>
      </w:r>
      <w:r>
        <w:rPr>
          <w:rFonts w:ascii="Segoe UI" w:hAnsi="Segoe UI" w:cs="Segoe UI"/>
        </w:rPr>
        <w:t>COVID-19 FEMA</w:t>
      </w:r>
      <w:r w:rsidR="008024EC">
        <w:rPr>
          <w:rFonts w:ascii="Segoe UI" w:hAnsi="Segoe UI" w:cs="Segoe UI"/>
        </w:rPr>
        <w:t>-</w:t>
      </w:r>
      <w:r>
        <w:rPr>
          <w:rFonts w:ascii="Segoe UI" w:hAnsi="Segoe UI" w:cs="Segoe UI"/>
        </w:rPr>
        <w:t xml:space="preserve">eligible emergency protective measures, please code your time to the appropriate incident activity code (see detailed list in the next section) and </w:t>
      </w:r>
      <w:r w:rsidRPr="0086038D">
        <w:rPr>
          <w:rFonts w:ascii="Segoe UI" w:hAnsi="Segoe UI" w:cs="Segoe UI"/>
          <w:u w:val="single"/>
        </w:rPr>
        <w:t>not</w:t>
      </w:r>
      <w:r>
        <w:rPr>
          <w:rFonts w:ascii="Segoe UI" w:hAnsi="Segoe UI" w:cs="Segoe UI"/>
        </w:rPr>
        <w:t xml:space="preserve"> your DOC incident activity code. For example:</w:t>
      </w:r>
    </w:p>
    <w:p w14:paraId="77BE814A" w14:textId="4F4ABF8E" w:rsidR="005248F2" w:rsidRPr="00B8622A" w:rsidRDefault="005248F2" w:rsidP="00B8622A">
      <w:pPr>
        <w:pStyle w:val="ListParagraph"/>
        <w:numPr>
          <w:ilvl w:val="0"/>
          <w:numId w:val="25"/>
        </w:numPr>
        <w:spacing w:after="0" w:line="240" w:lineRule="auto"/>
        <w:rPr>
          <w:rFonts w:ascii="Segoe UI" w:hAnsi="Segoe UI" w:cs="Segoe UI"/>
        </w:rPr>
      </w:pPr>
      <w:r w:rsidRPr="006E1B7E">
        <w:rPr>
          <w:rFonts w:ascii="Segoe UI" w:hAnsi="Segoe UI" w:cs="Segoe UI"/>
          <w:b/>
          <w:bCs/>
        </w:rPr>
        <w:t>Disinfection and sanitation</w:t>
      </w:r>
      <w:r>
        <w:rPr>
          <w:rFonts w:ascii="Segoe UI" w:hAnsi="Segoe UI" w:cs="Segoe UI"/>
        </w:rPr>
        <w:t xml:space="preserve"> </w:t>
      </w:r>
      <w:r w:rsidR="008024EC">
        <w:rPr>
          <w:rFonts w:ascii="Segoe UI" w:hAnsi="Segoe UI" w:cs="Segoe UI"/>
        </w:rPr>
        <w:t xml:space="preserve">that is </w:t>
      </w:r>
      <w:r>
        <w:rPr>
          <w:rFonts w:ascii="Segoe UI" w:hAnsi="Segoe UI" w:cs="Segoe UI"/>
        </w:rPr>
        <w:t xml:space="preserve">beyond normal cleaning is </w:t>
      </w:r>
      <w:r w:rsidR="008024EC">
        <w:rPr>
          <w:rFonts w:ascii="Segoe UI" w:hAnsi="Segoe UI" w:cs="Segoe UI"/>
        </w:rPr>
        <w:t xml:space="preserve">only </w:t>
      </w:r>
      <w:r>
        <w:rPr>
          <w:rFonts w:ascii="Segoe UI" w:hAnsi="Segoe UI" w:cs="Segoe UI"/>
        </w:rPr>
        <w:t>reimbursable by FEMA</w:t>
      </w:r>
      <w:r w:rsidR="00B8622A">
        <w:rPr>
          <w:rFonts w:ascii="Segoe UI" w:hAnsi="Segoe UI" w:cs="Segoe UI"/>
        </w:rPr>
        <w:t xml:space="preserve"> for </w:t>
      </w:r>
      <w:r w:rsidR="00B8622A" w:rsidRPr="00B8622A">
        <w:rPr>
          <w:rFonts w:ascii="Segoe UI" w:hAnsi="Segoe UI" w:cs="Segoe UI"/>
        </w:rPr>
        <w:t>facilities where eligible emergency work is performed</w:t>
      </w:r>
      <w:r w:rsidR="004E6B30" w:rsidRPr="00B8622A">
        <w:rPr>
          <w:rFonts w:ascii="Segoe UI" w:hAnsi="Segoe UI" w:cs="Segoe UI"/>
        </w:rPr>
        <w:t>.</w:t>
      </w:r>
      <w:r w:rsidRPr="00B8622A">
        <w:rPr>
          <w:rFonts w:ascii="Segoe UI" w:hAnsi="Segoe UI" w:cs="Segoe UI"/>
        </w:rPr>
        <w:t xml:space="preserve"> </w:t>
      </w:r>
      <w:r w:rsidR="004E6B30" w:rsidRPr="00B8622A">
        <w:rPr>
          <w:rFonts w:ascii="Segoe UI" w:hAnsi="Segoe UI" w:cs="Segoe UI"/>
        </w:rPr>
        <w:t>P</w:t>
      </w:r>
      <w:r w:rsidRPr="00B8622A">
        <w:rPr>
          <w:rFonts w:ascii="Segoe UI" w:hAnsi="Segoe UI" w:cs="Segoe UI"/>
        </w:rPr>
        <w:t xml:space="preserve">lease code these activities to </w:t>
      </w:r>
      <w:r w:rsidR="006E1B7E" w:rsidRPr="00B8622A">
        <w:rPr>
          <w:rFonts w:ascii="Segoe UI" w:hAnsi="Segoe UI" w:cs="Segoe UI"/>
        </w:rPr>
        <w:t>I</w:t>
      </w:r>
      <w:r w:rsidRPr="00B8622A">
        <w:rPr>
          <w:rFonts w:ascii="Segoe UI" w:hAnsi="Segoe UI" w:cs="Segoe UI"/>
        </w:rPr>
        <w:t xml:space="preserve">ncident </w:t>
      </w:r>
      <w:r w:rsidR="006E1B7E" w:rsidRPr="00B8622A">
        <w:rPr>
          <w:rFonts w:ascii="Segoe UI" w:hAnsi="Segoe UI" w:cs="Segoe UI"/>
        </w:rPr>
        <w:t>A</w:t>
      </w:r>
      <w:r w:rsidRPr="00B8622A">
        <w:rPr>
          <w:rFonts w:ascii="Segoe UI" w:hAnsi="Segoe UI" w:cs="Segoe UI"/>
        </w:rPr>
        <w:t xml:space="preserve">ctivity </w:t>
      </w:r>
      <w:r w:rsidR="006E1B7E" w:rsidRPr="00B8622A">
        <w:rPr>
          <w:rFonts w:ascii="Segoe UI" w:hAnsi="Segoe UI" w:cs="Segoe UI"/>
        </w:rPr>
        <w:t>C</w:t>
      </w:r>
      <w:r w:rsidRPr="00B8622A">
        <w:rPr>
          <w:rFonts w:ascii="Segoe UI" w:hAnsi="Segoe UI" w:cs="Segoe UI"/>
        </w:rPr>
        <w:t xml:space="preserve">ode </w:t>
      </w:r>
      <w:r w:rsidRPr="00B8622A">
        <w:rPr>
          <w:rFonts w:ascii="Segoe UI" w:hAnsi="Segoe UI" w:cs="Segoe UI"/>
          <w:b/>
          <w:bCs/>
        </w:rPr>
        <w:t>0806</w:t>
      </w:r>
      <w:r w:rsidR="006E1B7E" w:rsidRPr="00B8622A">
        <w:rPr>
          <w:rFonts w:ascii="Segoe UI" w:hAnsi="Segoe UI" w:cs="Segoe UI"/>
          <w:b/>
          <w:bCs/>
        </w:rPr>
        <w:t>- Sanitizing &amp; Disease Control</w:t>
      </w:r>
      <w:r w:rsidR="00C44FB2" w:rsidRPr="00B8622A">
        <w:rPr>
          <w:rFonts w:ascii="Segoe UI" w:hAnsi="Segoe UI" w:cs="Segoe UI"/>
        </w:rPr>
        <w:t xml:space="preserve"> </w:t>
      </w:r>
      <w:r w:rsidR="00C44FB2" w:rsidRPr="00B8622A">
        <w:rPr>
          <w:rFonts w:ascii="Segoe UI" w:hAnsi="Segoe UI" w:cs="Segoe UI"/>
          <w:u w:val="single"/>
        </w:rPr>
        <w:t>AND</w:t>
      </w:r>
      <w:r w:rsidR="00C44FB2" w:rsidRPr="00B8622A">
        <w:rPr>
          <w:rFonts w:ascii="Segoe UI" w:hAnsi="Segoe UI" w:cs="Segoe UI"/>
        </w:rPr>
        <w:t xml:space="preserve"> complete a 214 online.</w:t>
      </w:r>
    </w:p>
    <w:p w14:paraId="0C5892C0" w14:textId="3BF2BF64" w:rsidR="00C44FB2" w:rsidRDefault="00C44FB2" w:rsidP="005248F2">
      <w:pPr>
        <w:pStyle w:val="ListParagraph"/>
        <w:numPr>
          <w:ilvl w:val="0"/>
          <w:numId w:val="25"/>
        </w:numPr>
        <w:rPr>
          <w:rFonts w:ascii="Segoe UI" w:hAnsi="Segoe UI" w:cs="Segoe UI"/>
        </w:rPr>
      </w:pPr>
      <w:r>
        <w:rPr>
          <w:rFonts w:ascii="Segoe UI" w:hAnsi="Segoe UI" w:cs="Segoe UI"/>
          <w:b/>
          <w:bCs/>
        </w:rPr>
        <w:t>Collection, reconciliation, and submission of Cost Recovery documentation</w:t>
      </w:r>
      <w:r>
        <w:rPr>
          <w:rFonts w:ascii="Segoe UI" w:hAnsi="Segoe UI" w:cs="Segoe UI"/>
        </w:rPr>
        <w:t xml:space="preserve"> </w:t>
      </w:r>
      <w:r w:rsidR="004E6B30">
        <w:rPr>
          <w:rFonts w:ascii="Segoe UI" w:hAnsi="Segoe UI" w:cs="Segoe UI"/>
        </w:rPr>
        <w:t>by</w:t>
      </w:r>
      <w:r>
        <w:rPr>
          <w:rFonts w:ascii="Segoe UI" w:hAnsi="Segoe UI" w:cs="Segoe UI"/>
        </w:rPr>
        <w:t xml:space="preserve"> staff directly involved in these activities should be coded to Incident Activity Code </w:t>
      </w:r>
      <w:r w:rsidRPr="00C44FB2">
        <w:rPr>
          <w:rFonts w:ascii="Segoe UI" w:hAnsi="Segoe UI" w:cs="Segoe UI"/>
          <w:b/>
          <w:bCs/>
        </w:rPr>
        <w:t>ACPF07 – Project Cost Estimatn &amp; Documntn</w:t>
      </w:r>
      <w:r>
        <w:rPr>
          <w:rFonts w:ascii="Segoe UI" w:hAnsi="Segoe UI" w:cs="Segoe UI"/>
        </w:rPr>
        <w:t xml:space="preserve"> </w:t>
      </w:r>
      <w:r>
        <w:rPr>
          <w:rFonts w:ascii="Segoe UI" w:hAnsi="Segoe UI" w:cs="Segoe UI"/>
          <w:u w:val="single"/>
        </w:rPr>
        <w:t>AND</w:t>
      </w:r>
      <w:r>
        <w:rPr>
          <w:rFonts w:ascii="Segoe UI" w:hAnsi="Segoe UI" w:cs="Segoe UI"/>
        </w:rPr>
        <w:t xml:space="preserve"> complete a 214 online.</w:t>
      </w:r>
    </w:p>
    <w:p w14:paraId="0314BA57" w14:textId="0C373098" w:rsidR="00C44FB2" w:rsidRDefault="00C44FB2" w:rsidP="005248F2">
      <w:pPr>
        <w:pStyle w:val="ListParagraph"/>
        <w:numPr>
          <w:ilvl w:val="0"/>
          <w:numId w:val="25"/>
        </w:numPr>
        <w:rPr>
          <w:rFonts w:ascii="Segoe UI" w:hAnsi="Segoe UI" w:cs="Segoe UI"/>
        </w:rPr>
      </w:pPr>
      <w:r>
        <w:rPr>
          <w:rFonts w:ascii="Segoe UI" w:hAnsi="Segoe UI" w:cs="Segoe UI"/>
          <w:b/>
          <w:bCs/>
        </w:rPr>
        <w:t xml:space="preserve">Non-congregate sheltering </w:t>
      </w:r>
      <w:r>
        <w:rPr>
          <w:rFonts w:ascii="Segoe UI" w:hAnsi="Segoe UI" w:cs="Segoe UI"/>
        </w:rPr>
        <w:t>for eligible populations</w:t>
      </w:r>
      <w:r w:rsidR="004E6B30">
        <w:rPr>
          <w:rFonts w:ascii="Segoe UI" w:hAnsi="Segoe UI" w:cs="Segoe UI"/>
        </w:rPr>
        <w:t xml:space="preserve"> is reimbursable by FEMA. Staff working in non-congregate sheltering sites for eligible populations should code time to Incident Activity </w:t>
      </w:r>
      <w:r w:rsidR="004E6B30" w:rsidRPr="004E6B30">
        <w:rPr>
          <w:rFonts w:ascii="Segoe UI" w:hAnsi="Segoe UI" w:cs="Segoe UI"/>
        </w:rPr>
        <w:t xml:space="preserve">Code </w:t>
      </w:r>
      <w:r w:rsidR="004E6B30" w:rsidRPr="004E6B30">
        <w:rPr>
          <w:rFonts w:ascii="Segoe UI" w:hAnsi="Segoe UI" w:cs="Segoe UI"/>
          <w:b/>
          <w:bCs/>
        </w:rPr>
        <w:t>0607 – Non-Congregate Sheltering</w:t>
      </w:r>
      <w:r w:rsidR="004E6B30">
        <w:rPr>
          <w:rFonts w:ascii="Segoe UI" w:hAnsi="Segoe UI" w:cs="Segoe UI"/>
        </w:rPr>
        <w:t xml:space="preserve"> </w:t>
      </w:r>
      <w:r w:rsidR="004E6B30" w:rsidRPr="00793F90">
        <w:rPr>
          <w:rFonts w:ascii="Segoe UI" w:hAnsi="Segoe UI" w:cs="Segoe UI"/>
          <w:u w:val="single"/>
        </w:rPr>
        <w:t>AND</w:t>
      </w:r>
      <w:r w:rsidR="004E6B30">
        <w:rPr>
          <w:rFonts w:ascii="Segoe UI" w:hAnsi="Segoe UI" w:cs="Segoe UI"/>
        </w:rPr>
        <w:t xml:space="preserve"> complete a 214 online.</w:t>
      </w:r>
    </w:p>
    <w:p w14:paraId="4352F9B1" w14:textId="0EB6B565" w:rsidR="00C44FB2" w:rsidRDefault="004E6B30" w:rsidP="004E6B30">
      <w:pPr>
        <w:rPr>
          <w:rFonts w:ascii="Segoe UI" w:hAnsi="Segoe UI" w:cs="Segoe UI"/>
        </w:rPr>
      </w:pPr>
      <w:r>
        <w:rPr>
          <w:rFonts w:ascii="Segoe UI" w:hAnsi="Segoe UI" w:cs="Segoe UI"/>
        </w:rPr>
        <w:t xml:space="preserve">*Note: These are just some examples of activities that are reimbursable and need to be coded to the specific </w:t>
      </w:r>
      <w:r w:rsidR="008024EC">
        <w:rPr>
          <w:rFonts w:ascii="Segoe UI" w:hAnsi="Segoe UI" w:cs="Segoe UI"/>
        </w:rPr>
        <w:t>i</w:t>
      </w:r>
      <w:r>
        <w:rPr>
          <w:rFonts w:ascii="Segoe UI" w:hAnsi="Segoe UI" w:cs="Segoe UI"/>
        </w:rPr>
        <w:t xml:space="preserve">ncident </w:t>
      </w:r>
      <w:r w:rsidR="008024EC">
        <w:rPr>
          <w:rFonts w:ascii="Segoe UI" w:hAnsi="Segoe UI" w:cs="Segoe UI"/>
        </w:rPr>
        <w:t>a</w:t>
      </w:r>
      <w:r>
        <w:rPr>
          <w:rFonts w:ascii="Segoe UI" w:hAnsi="Segoe UI" w:cs="Segoe UI"/>
        </w:rPr>
        <w:t xml:space="preserve">ctivity </w:t>
      </w:r>
      <w:r w:rsidR="008024EC">
        <w:rPr>
          <w:rFonts w:ascii="Segoe UI" w:hAnsi="Segoe UI" w:cs="Segoe UI"/>
        </w:rPr>
        <w:t>c</w:t>
      </w:r>
      <w:r>
        <w:rPr>
          <w:rFonts w:ascii="Segoe UI" w:hAnsi="Segoe UI" w:cs="Segoe UI"/>
        </w:rPr>
        <w:t xml:space="preserve">odes. For a detailed list, please see table in </w:t>
      </w:r>
      <w:r w:rsidR="008024EC">
        <w:rPr>
          <w:rFonts w:ascii="Segoe UI" w:hAnsi="Segoe UI" w:cs="Segoe UI"/>
        </w:rPr>
        <w:t>a</w:t>
      </w:r>
      <w:r w:rsidR="00BA1096">
        <w:rPr>
          <w:rFonts w:ascii="Segoe UI" w:hAnsi="Segoe UI" w:cs="Segoe UI"/>
        </w:rPr>
        <w:t>ppendix</w:t>
      </w:r>
      <w:r>
        <w:rPr>
          <w:rFonts w:ascii="Segoe UI" w:hAnsi="Segoe UI" w:cs="Segoe UI"/>
        </w:rPr>
        <w:t>.</w:t>
      </w:r>
    </w:p>
    <w:p w14:paraId="10199CFC" w14:textId="12599539" w:rsidR="00AD765D" w:rsidRPr="0086038D" w:rsidRDefault="00AD765D" w:rsidP="00AD765D">
      <w:pPr>
        <w:pStyle w:val="Heading1"/>
        <w:rPr>
          <w:b/>
          <w:bCs/>
        </w:rPr>
      </w:pPr>
      <w:r w:rsidRPr="0086038D">
        <w:rPr>
          <w:b/>
          <w:bCs/>
        </w:rPr>
        <w:t xml:space="preserve">Project </w:t>
      </w:r>
      <w:r w:rsidR="00F47C6B" w:rsidRPr="0086038D">
        <w:rPr>
          <w:b/>
          <w:bCs/>
        </w:rPr>
        <w:t>c</w:t>
      </w:r>
      <w:r w:rsidRPr="0086038D">
        <w:rPr>
          <w:b/>
          <w:bCs/>
        </w:rPr>
        <w:t xml:space="preserve">osting </w:t>
      </w:r>
    </w:p>
    <w:p w14:paraId="5B359DA6" w14:textId="25DEA63A" w:rsidR="00AD765D" w:rsidRPr="00AD765D" w:rsidRDefault="00AD765D" w:rsidP="00AD765D">
      <w:r w:rsidRPr="00AD765D">
        <w:rPr>
          <w:rFonts w:ascii="Segoe UI" w:hAnsi="Segoe UI" w:cs="Segoe UI"/>
        </w:rPr>
        <w:t>Using FEMA-reimbursable categories to categorize costs will greatly improve the City’s ability to capture all reimbursable costs for our grant application submissions</w:t>
      </w:r>
      <w:r w:rsidRPr="00AD765D" w:rsidDel="007E17E5">
        <w:rPr>
          <w:rFonts w:ascii="Segoe UI" w:hAnsi="Segoe UI" w:cs="Segoe UI"/>
        </w:rPr>
        <w:t>.</w:t>
      </w:r>
      <w:r w:rsidRPr="00AD765D">
        <w:rPr>
          <w:rFonts w:ascii="Segoe UI" w:hAnsi="Segoe UI" w:cs="Segoe UI"/>
        </w:rPr>
        <w:t xml:space="preserve"> Please see the </w:t>
      </w:r>
      <w:hyperlink r:id="rId8" w:history="1">
        <w:r w:rsidRPr="00CB10D2">
          <w:rPr>
            <w:rStyle w:val="Hyperlink"/>
            <w:rFonts w:ascii="Segoe UI" w:hAnsi="Segoe UI" w:cs="Segoe UI"/>
          </w:rPr>
          <w:t>job aid</w:t>
        </w:r>
      </w:hyperlink>
      <w:r w:rsidRPr="00CB10D2">
        <w:rPr>
          <w:rStyle w:val="Hyperlink"/>
          <w:rFonts w:ascii="Segoe UI" w:hAnsi="Segoe UI" w:cs="Segoe UI"/>
          <w:u w:val="none"/>
        </w:rPr>
        <w:t>,</w:t>
      </w:r>
      <w:r w:rsidRPr="00CB10D2">
        <w:rPr>
          <w:rFonts w:ascii="Segoe UI" w:hAnsi="Segoe UI" w:cs="Segoe UI"/>
        </w:rPr>
        <w:t xml:space="preserve"> </w:t>
      </w:r>
      <w:r w:rsidRPr="00CB10D2">
        <w:rPr>
          <w:rFonts w:ascii="Segoe UI" w:hAnsi="Segoe UI" w:cs="Segoe UI"/>
          <w:i/>
          <w:iCs/>
        </w:rPr>
        <w:t>Financials: Entering Fields to Identify Financial Transactions for COVID-19 Cost Recovery,</w:t>
      </w:r>
      <w:r w:rsidRPr="00AD765D">
        <w:rPr>
          <w:rFonts w:ascii="Segoe UI" w:hAnsi="Segoe UI" w:cs="Segoe UI"/>
          <w:i/>
          <w:iCs/>
        </w:rPr>
        <w:t xml:space="preserve"> </w:t>
      </w:r>
      <w:r w:rsidRPr="00AD765D">
        <w:rPr>
          <w:rFonts w:ascii="Segoe UI" w:hAnsi="Segoe UI" w:cs="Segoe UI"/>
        </w:rPr>
        <w:t xml:space="preserve">for instructions on how and where to enter these fields in </w:t>
      </w:r>
      <w:r w:rsidR="008024EC">
        <w:rPr>
          <w:rFonts w:ascii="Segoe UI" w:hAnsi="Segoe UI" w:cs="Segoe UI"/>
        </w:rPr>
        <w:t xml:space="preserve">an SF </w:t>
      </w:r>
      <w:r w:rsidRPr="00AD765D">
        <w:rPr>
          <w:rFonts w:ascii="Segoe UI" w:hAnsi="Segoe UI" w:cs="Segoe UI"/>
        </w:rPr>
        <w:t xml:space="preserve">People &amp; Pay timesheet.  </w:t>
      </w:r>
    </w:p>
    <w:p w14:paraId="64305C63" w14:textId="6D496C99" w:rsidR="00AD765D" w:rsidRPr="00AD765D" w:rsidRDefault="00AD765D" w:rsidP="00AD765D">
      <w:pPr>
        <w:rPr>
          <w:rFonts w:ascii="Segoe UI" w:hAnsi="Segoe UI" w:cs="Segoe UI"/>
        </w:rPr>
      </w:pPr>
      <w:r w:rsidRPr="00AD765D">
        <w:rPr>
          <w:rFonts w:ascii="Segoe UI" w:hAnsi="Segoe UI" w:cs="Segoe UI"/>
        </w:rPr>
        <w:t xml:space="preserve">All personnel costs related to the emergency response should be coded </w:t>
      </w:r>
      <w:r w:rsidR="008024EC">
        <w:rPr>
          <w:rFonts w:ascii="Segoe UI" w:hAnsi="Segoe UI" w:cs="Segoe UI"/>
        </w:rPr>
        <w:t>in a way that makes</w:t>
      </w:r>
      <w:r w:rsidR="008024EC" w:rsidRPr="00AD765D">
        <w:rPr>
          <w:rFonts w:ascii="Segoe UI" w:hAnsi="Segoe UI" w:cs="Segoe UI"/>
        </w:rPr>
        <w:t xml:space="preserve"> </w:t>
      </w:r>
      <w:r w:rsidRPr="00AD765D">
        <w:rPr>
          <w:rFonts w:ascii="Segoe UI" w:hAnsi="Segoe UI" w:cs="Segoe UI"/>
        </w:rPr>
        <w:t xml:space="preserve">it is clear what the time was spent on and why it is reimbursable </w:t>
      </w:r>
      <w:r w:rsidR="008024EC">
        <w:rPr>
          <w:rFonts w:ascii="Segoe UI" w:hAnsi="Segoe UI" w:cs="Segoe UI"/>
        </w:rPr>
        <w:t>under</w:t>
      </w:r>
      <w:r w:rsidRPr="00AD765D">
        <w:rPr>
          <w:rFonts w:ascii="Segoe UI" w:hAnsi="Segoe UI" w:cs="Segoe UI"/>
        </w:rPr>
        <w:t xml:space="preserve"> FEMA and Cal</w:t>
      </w:r>
      <w:r w:rsidR="00C05E63">
        <w:rPr>
          <w:rFonts w:ascii="Segoe UI" w:hAnsi="Segoe UI" w:cs="Segoe UI"/>
        </w:rPr>
        <w:t xml:space="preserve"> </w:t>
      </w:r>
      <w:r w:rsidRPr="00AD765D">
        <w:rPr>
          <w:rFonts w:ascii="Segoe UI" w:hAnsi="Segoe UI" w:cs="Segoe UI"/>
        </w:rPr>
        <w:t>OES</w:t>
      </w:r>
      <w:r w:rsidR="008024EC">
        <w:rPr>
          <w:rFonts w:ascii="Segoe UI" w:hAnsi="Segoe UI" w:cs="Segoe UI"/>
        </w:rPr>
        <w:t xml:space="preserve"> requirements</w:t>
      </w:r>
      <w:r w:rsidRPr="00AD765D">
        <w:rPr>
          <w:rFonts w:ascii="Segoe UI" w:hAnsi="Segoe UI" w:cs="Segoe UI"/>
        </w:rPr>
        <w:t xml:space="preserve">. To accomplish this, departments must enter the following in SF People &amp; Pay for all COVID-19 emergency response </w:t>
      </w:r>
      <w:r w:rsidR="00CC06D9">
        <w:rPr>
          <w:rFonts w:ascii="Segoe UI" w:hAnsi="Segoe UI" w:cs="Segoe UI"/>
        </w:rPr>
        <w:t>time</w:t>
      </w:r>
      <w:r w:rsidRPr="00AD765D">
        <w:rPr>
          <w:rFonts w:ascii="Segoe UI" w:hAnsi="Segoe UI" w:cs="Segoe UI"/>
        </w:rPr>
        <w:t>:</w:t>
      </w:r>
      <w:r w:rsidRPr="00AD765D">
        <w:rPr>
          <w:rStyle w:val="FootnoteReference"/>
          <w:rFonts w:ascii="Segoe UI" w:hAnsi="Segoe UI" w:cs="Segoe UI"/>
        </w:rPr>
        <w:footnoteReference w:id="2"/>
      </w:r>
    </w:p>
    <w:p w14:paraId="2E5530C9" w14:textId="176FFCF9" w:rsidR="00AD765D" w:rsidRPr="00AD765D" w:rsidRDefault="0076643C" w:rsidP="00AD765D">
      <w:pPr>
        <w:pStyle w:val="ListParagraph"/>
        <w:numPr>
          <w:ilvl w:val="0"/>
          <w:numId w:val="32"/>
        </w:numPr>
        <w:ind w:left="900"/>
        <w:rPr>
          <w:rFonts w:ascii="Segoe UI" w:hAnsi="Segoe UI" w:cs="Segoe UI"/>
          <w:i/>
          <w:iCs/>
        </w:rPr>
      </w:pPr>
      <w:r>
        <w:rPr>
          <w:rFonts w:ascii="Segoe UI" w:hAnsi="Segoe UI" w:cs="Segoe UI"/>
        </w:rPr>
        <w:t>Res</w:t>
      </w:r>
      <w:r w:rsidR="00AD765D" w:rsidRPr="00AD765D">
        <w:rPr>
          <w:rFonts w:ascii="Segoe UI" w:hAnsi="Segoe UI" w:cs="Segoe UI"/>
        </w:rPr>
        <w:t>ource Type</w:t>
      </w:r>
      <w:r w:rsidR="00AD765D" w:rsidRPr="00AD765D">
        <w:rPr>
          <w:rFonts w:ascii="Segoe UI" w:hAnsi="Segoe UI" w:cs="Segoe UI"/>
          <w:i/>
          <w:iCs/>
        </w:rPr>
        <w:t xml:space="preserve"> (categorization)</w:t>
      </w:r>
    </w:p>
    <w:p w14:paraId="153D5B4D" w14:textId="70B9BA4B" w:rsidR="00AD765D" w:rsidRPr="00AD765D" w:rsidRDefault="0076643C" w:rsidP="00AD765D">
      <w:pPr>
        <w:pStyle w:val="ListParagraph"/>
        <w:numPr>
          <w:ilvl w:val="0"/>
          <w:numId w:val="32"/>
        </w:numPr>
        <w:ind w:left="900"/>
        <w:rPr>
          <w:rFonts w:ascii="Segoe UI" w:hAnsi="Segoe UI" w:cs="Segoe UI"/>
          <w:i/>
          <w:iCs/>
        </w:rPr>
      </w:pPr>
      <w:r>
        <w:rPr>
          <w:rFonts w:ascii="Segoe UI" w:hAnsi="Segoe UI" w:cs="Segoe UI"/>
        </w:rPr>
        <w:t xml:space="preserve">Resource </w:t>
      </w:r>
      <w:r w:rsidR="00AD765D" w:rsidRPr="00AD765D">
        <w:rPr>
          <w:rFonts w:ascii="Segoe UI" w:hAnsi="Segoe UI" w:cs="Segoe UI"/>
        </w:rPr>
        <w:t xml:space="preserve">Category </w:t>
      </w:r>
      <w:r w:rsidR="00AD765D" w:rsidRPr="00AD765D">
        <w:rPr>
          <w:rFonts w:ascii="Segoe UI" w:hAnsi="Segoe UI" w:cs="Segoe UI"/>
          <w:i/>
          <w:iCs/>
        </w:rPr>
        <w:t>(FEMA eligible costs category)</w:t>
      </w:r>
    </w:p>
    <w:p w14:paraId="6DE44900" w14:textId="0B050CCE" w:rsidR="00AD765D" w:rsidRPr="00AD765D" w:rsidRDefault="0076643C" w:rsidP="00AD765D">
      <w:pPr>
        <w:pStyle w:val="ListParagraph"/>
        <w:numPr>
          <w:ilvl w:val="0"/>
          <w:numId w:val="32"/>
        </w:numPr>
        <w:spacing w:after="0"/>
        <w:ind w:left="900"/>
        <w:rPr>
          <w:rFonts w:ascii="Segoe UI" w:hAnsi="Segoe UI" w:cs="Segoe UI"/>
          <w:sz w:val="26"/>
          <w:szCs w:val="26"/>
        </w:rPr>
      </w:pPr>
      <w:r>
        <w:rPr>
          <w:rFonts w:ascii="Segoe UI" w:hAnsi="Segoe UI" w:cs="Segoe UI"/>
        </w:rPr>
        <w:t xml:space="preserve">Resource </w:t>
      </w:r>
      <w:r w:rsidR="00AD765D" w:rsidRPr="00AD765D">
        <w:rPr>
          <w:rFonts w:ascii="Segoe UI" w:hAnsi="Segoe UI" w:cs="Segoe UI"/>
        </w:rPr>
        <w:t xml:space="preserve">Subcategory </w:t>
      </w:r>
      <w:r w:rsidR="00AD765D" w:rsidRPr="00AD765D">
        <w:rPr>
          <w:rFonts w:ascii="Segoe UI" w:hAnsi="Segoe UI" w:cs="Segoe UI"/>
          <w:i/>
          <w:iCs/>
        </w:rPr>
        <w:t>(location)</w:t>
      </w:r>
      <w:r w:rsidR="00AD765D" w:rsidRPr="00AD765D">
        <w:rPr>
          <w:rFonts w:ascii="Segoe UI" w:hAnsi="Segoe UI" w:cs="Segoe UI"/>
        </w:rPr>
        <w:t xml:space="preserve"> </w:t>
      </w:r>
    </w:p>
    <w:p w14:paraId="7A2ECF94" w14:textId="7CEE1BDB" w:rsidR="00B00A6A" w:rsidRPr="00B00A6A" w:rsidRDefault="00E011CF" w:rsidP="0086038D">
      <w:pPr>
        <w:spacing w:before="240"/>
        <w:rPr>
          <w:rFonts w:ascii="Segoe UI" w:hAnsi="Segoe UI" w:cs="Segoe UI"/>
          <w:sz w:val="26"/>
          <w:szCs w:val="26"/>
        </w:rPr>
      </w:pPr>
      <w:r w:rsidRPr="00E011CF">
        <w:rPr>
          <w:rFonts w:ascii="Segoe UI" w:hAnsi="Segoe UI" w:cs="Segoe UI"/>
          <w:b/>
          <w:bCs/>
          <w:color w:val="FF0000"/>
        </w:rPr>
        <w:t>IMPORTANT:</w:t>
      </w:r>
      <w:r>
        <w:rPr>
          <w:rFonts w:ascii="Segoe UI" w:hAnsi="Segoe UI" w:cs="Segoe UI"/>
          <w:sz w:val="26"/>
          <w:szCs w:val="26"/>
        </w:rPr>
        <w:t xml:space="preserve"> </w:t>
      </w:r>
      <w:r>
        <w:rPr>
          <w:rFonts w:ascii="Segoe UI" w:hAnsi="Segoe UI" w:cs="Segoe UI"/>
        </w:rPr>
        <w:t>Departmental cost recovery and timekeeping staff must ensure that any employee coding time to Project activity code 0001 also completes these project costing fields.</w:t>
      </w:r>
    </w:p>
    <w:p w14:paraId="414AAAF5" w14:textId="4E4602D0" w:rsidR="00AD765D" w:rsidRPr="00AD765D" w:rsidRDefault="0076643C" w:rsidP="00AD765D">
      <w:pPr>
        <w:pStyle w:val="Heading2"/>
        <w:spacing w:before="0" w:after="240"/>
        <w:rPr>
          <w:rFonts w:ascii="Segoe UI Semibold" w:hAnsi="Segoe UI Semibold" w:cs="Segoe UI Semibold"/>
          <w:sz w:val="28"/>
          <w:szCs w:val="28"/>
        </w:rPr>
      </w:pPr>
      <w:r>
        <w:rPr>
          <w:rFonts w:ascii="Segoe UI Semibold" w:hAnsi="Segoe UI Semibold" w:cs="Segoe UI Semibold"/>
          <w:sz w:val="28"/>
          <w:szCs w:val="28"/>
        </w:rPr>
        <w:lastRenderedPageBreak/>
        <w:t>Res</w:t>
      </w:r>
      <w:r w:rsidR="00AD765D" w:rsidRPr="00AD765D">
        <w:rPr>
          <w:rFonts w:ascii="Segoe UI Semibold" w:hAnsi="Segoe UI Semibold" w:cs="Segoe UI Semibold"/>
          <w:sz w:val="28"/>
          <w:szCs w:val="28"/>
        </w:rPr>
        <w:t>ource Type</w:t>
      </w:r>
    </w:p>
    <w:p w14:paraId="0DE9FA16" w14:textId="55AFA2B5" w:rsidR="00AD765D" w:rsidRPr="00B8622A" w:rsidRDefault="00AD765D" w:rsidP="00B8622A">
      <w:pPr>
        <w:rPr>
          <w:rFonts w:ascii="Segoe UI" w:hAnsi="Segoe UI" w:cs="Segoe UI"/>
        </w:rPr>
      </w:pPr>
      <w:r w:rsidRPr="00AD765D">
        <w:rPr>
          <w:rFonts w:ascii="Segoe UI" w:hAnsi="Segoe UI" w:cs="Segoe UI"/>
        </w:rPr>
        <w:t xml:space="preserve">All </w:t>
      </w:r>
      <w:r w:rsidR="008024EC" w:rsidRPr="00AD765D">
        <w:rPr>
          <w:rFonts w:ascii="Segoe UI" w:hAnsi="Segoe UI" w:cs="Segoe UI"/>
        </w:rPr>
        <w:t xml:space="preserve">time related </w:t>
      </w:r>
      <w:r w:rsidR="008024EC">
        <w:rPr>
          <w:rFonts w:ascii="Segoe UI" w:hAnsi="Segoe UI" w:cs="Segoe UI"/>
        </w:rPr>
        <w:t xml:space="preserve">to </w:t>
      </w:r>
      <w:r w:rsidRPr="00AD765D">
        <w:rPr>
          <w:rFonts w:ascii="Segoe UI" w:hAnsi="Segoe UI" w:cs="Segoe UI"/>
        </w:rPr>
        <w:t>emergency response should be allocated to Source Type</w:t>
      </w:r>
      <w:r w:rsidR="008024EC">
        <w:rPr>
          <w:rFonts w:ascii="Segoe UI" w:hAnsi="Segoe UI" w:cs="Segoe UI"/>
        </w:rPr>
        <w:t xml:space="preserve"> </w:t>
      </w:r>
      <w:r w:rsidRPr="00AD765D">
        <w:rPr>
          <w:rFonts w:ascii="Segoe UI" w:hAnsi="Segoe UI" w:cs="Segoe UI"/>
        </w:rPr>
        <w:t xml:space="preserve">- </w:t>
      </w:r>
      <w:r w:rsidRPr="00AD765D">
        <w:rPr>
          <w:rFonts w:ascii="Segoe UI" w:hAnsi="Segoe UI" w:cs="Segoe UI"/>
          <w:i/>
          <w:iCs/>
        </w:rPr>
        <w:t>Labor</w:t>
      </w:r>
      <w:r w:rsidRPr="00AD765D">
        <w:rPr>
          <w:rFonts w:ascii="Segoe UI" w:hAnsi="Segoe UI" w:cs="Segoe UI"/>
        </w:rPr>
        <w:t>.</w:t>
      </w:r>
    </w:p>
    <w:p w14:paraId="642BE579" w14:textId="50CBA017" w:rsidR="00AD765D" w:rsidRPr="00AD765D" w:rsidRDefault="0076643C" w:rsidP="00AD765D">
      <w:pPr>
        <w:pStyle w:val="Heading2"/>
        <w:spacing w:after="240"/>
        <w:rPr>
          <w:rFonts w:ascii="Segoe UI Semibold" w:hAnsi="Segoe UI Semibold" w:cs="Segoe UI Semibold"/>
          <w:sz w:val="28"/>
          <w:szCs w:val="28"/>
        </w:rPr>
      </w:pPr>
      <w:r>
        <w:rPr>
          <w:rFonts w:ascii="Segoe UI Semibold" w:hAnsi="Segoe UI Semibold" w:cs="Segoe UI Semibold"/>
          <w:sz w:val="28"/>
          <w:szCs w:val="28"/>
        </w:rPr>
        <w:t xml:space="preserve">Resource </w:t>
      </w:r>
      <w:r w:rsidR="00AD765D" w:rsidRPr="00AD765D">
        <w:rPr>
          <w:rFonts w:ascii="Segoe UI Semibold" w:hAnsi="Segoe UI Semibold" w:cs="Segoe UI Semibold"/>
          <w:sz w:val="28"/>
          <w:szCs w:val="28"/>
        </w:rPr>
        <w:t>Category</w:t>
      </w:r>
    </w:p>
    <w:p w14:paraId="030F37BD" w14:textId="3A105E02" w:rsidR="00AD765D" w:rsidRPr="00AD765D" w:rsidRDefault="00AD765D" w:rsidP="00AD765D">
      <w:pPr>
        <w:rPr>
          <w:rFonts w:ascii="Segoe UI" w:hAnsi="Segoe UI" w:cs="Segoe UI"/>
        </w:rPr>
      </w:pPr>
      <w:r w:rsidRPr="00AD765D">
        <w:rPr>
          <w:rFonts w:ascii="Segoe UI" w:hAnsi="Segoe UI" w:cs="Segoe UI"/>
        </w:rPr>
        <w:t xml:space="preserve">All </w:t>
      </w:r>
      <w:r w:rsidR="008024EC" w:rsidRPr="00AD765D">
        <w:rPr>
          <w:rFonts w:ascii="Segoe UI" w:hAnsi="Segoe UI" w:cs="Segoe UI"/>
        </w:rPr>
        <w:t>time related</w:t>
      </w:r>
      <w:r w:rsidR="008024EC">
        <w:rPr>
          <w:rFonts w:ascii="Segoe UI" w:hAnsi="Segoe UI" w:cs="Segoe UI"/>
        </w:rPr>
        <w:t xml:space="preserve"> to</w:t>
      </w:r>
      <w:r w:rsidR="008024EC" w:rsidRPr="00AD765D">
        <w:rPr>
          <w:rFonts w:ascii="Segoe UI" w:hAnsi="Segoe UI" w:cs="Segoe UI"/>
        </w:rPr>
        <w:t xml:space="preserve"> </w:t>
      </w:r>
      <w:r w:rsidRPr="00AD765D">
        <w:rPr>
          <w:rFonts w:ascii="Segoe UI" w:hAnsi="Segoe UI" w:cs="Segoe UI"/>
        </w:rPr>
        <w:t xml:space="preserve">emergency response should be allocated to a </w:t>
      </w:r>
      <w:r w:rsidRPr="00AD765D">
        <w:rPr>
          <w:rFonts w:ascii="Segoe UI" w:hAnsi="Segoe UI" w:cs="Segoe UI"/>
          <w:i/>
          <w:iCs/>
        </w:rPr>
        <w:t>Category</w:t>
      </w:r>
      <w:r w:rsidRPr="00AD765D">
        <w:rPr>
          <w:rFonts w:ascii="Segoe UI" w:hAnsi="Segoe UI" w:cs="Segoe UI"/>
        </w:rPr>
        <w:t>, which is how the City will sort time according to FEMA’s cost categories, which include the following:</w:t>
      </w:r>
    </w:p>
    <w:tbl>
      <w:tblPr>
        <w:tblW w:w="102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9" w:type="dxa"/>
          <w:left w:w="86" w:type="dxa"/>
          <w:bottom w:w="29" w:type="dxa"/>
          <w:right w:w="86" w:type="dxa"/>
        </w:tblCellMar>
        <w:tblLook w:val="04A0" w:firstRow="1" w:lastRow="0" w:firstColumn="1" w:lastColumn="0" w:noHBand="0" w:noVBand="1"/>
      </w:tblPr>
      <w:tblGrid>
        <w:gridCol w:w="985"/>
        <w:gridCol w:w="2610"/>
        <w:gridCol w:w="6665"/>
      </w:tblGrid>
      <w:tr w:rsidR="00E666B7" w:rsidRPr="00937715" w14:paraId="5CCFA004" w14:textId="77777777" w:rsidTr="002901DB">
        <w:trPr>
          <w:trHeight w:val="320"/>
        </w:trPr>
        <w:tc>
          <w:tcPr>
            <w:tcW w:w="985" w:type="dxa"/>
            <w:shd w:val="clear" w:color="auto" w:fill="E1EAEF" w:themeFill="accent4" w:themeFillTint="33"/>
            <w:noWrap/>
            <w:vAlign w:val="center"/>
          </w:tcPr>
          <w:p w14:paraId="4DE7FEB0" w14:textId="77777777" w:rsidR="00E666B7" w:rsidRPr="000B73C4" w:rsidRDefault="00E666B7" w:rsidP="002901DB">
            <w:pPr>
              <w:spacing w:after="0" w:line="240" w:lineRule="auto"/>
              <w:ind w:left="-4" w:right="-89"/>
              <w:rPr>
                <w:rFonts w:ascii="Segoe UI Semibold" w:eastAsia="Times New Roman" w:hAnsi="Segoe UI Semibold" w:cs="Segoe UI Semibold"/>
                <w:color w:val="000000"/>
                <w:sz w:val="20"/>
                <w:szCs w:val="20"/>
              </w:rPr>
            </w:pPr>
            <w:r w:rsidRPr="000B73C4">
              <w:rPr>
                <w:rFonts w:ascii="Segoe UI Semibold" w:eastAsia="Times New Roman" w:hAnsi="Segoe UI Semibold" w:cs="Segoe UI Semibold"/>
                <w:color w:val="000000"/>
                <w:sz w:val="20"/>
                <w:szCs w:val="20"/>
              </w:rPr>
              <w:t>Category Code</w:t>
            </w:r>
          </w:p>
        </w:tc>
        <w:tc>
          <w:tcPr>
            <w:tcW w:w="2610" w:type="dxa"/>
            <w:shd w:val="clear" w:color="auto" w:fill="E1EAEF" w:themeFill="accent4" w:themeFillTint="33"/>
            <w:noWrap/>
            <w:vAlign w:val="center"/>
          </w:tcPr>
          <w:p w14:paraId="58228E3D" w14:textId="77777777" w:rsidR="00E666B7" w:rsidRPr="000B73C4" w:rsidRDefault="00E666B7" w:rsidP="002901DB">
            <w:pPr>
              <w:spacing w:after="0" w:line="240" w:lineRule="auto"/>
              <w:rPr>
                <w:rFonts w:ascii="Segoe UI Semibold" w:eastAsia="Times New Roman" w:hAnsi="Segoe UI Semibold" w:cs="Segoe UI Semibold"/>
                <w:color w:val="000000"/>
                <w:sz w:val="20"/>
                <w:szCs w:val="20"/>
              </w:rPr>
            </w:pPr>
            <w:r w:rsidRPr="000B73C4">
              <w:rPr>
                <w:rFonts w:ascii="Segoe UI Semibold" w:eastAsia="Times New Roman" w:hAnsi="Segoe UI Semibold" w:cs="Segoe UI Semibold"/>
                <w:color w:val="000000"/>
                <w:sz w:val="20"/>
                <w:szCs w:val="20"/>
              </w:rPr>
              <w:t>Category Description</w:t>
            </w:r>
          </w:p>
        </w:tc>
        <w:tc>
          <w:tcPr>
            <w:tcW w:w="6665" w:type="dxa"/>
            <w:shd w:val="clear" w:color="auto" w:fill="E1EAEF" w:themeFill="accent4" w:themeFillTint="33"/>
            <w:vAlign w:val="center"/>
          </w:tcPr>
          <w:p w14:paraId="40B78E01" w14:textId="77777777" w:rsidR="00E666B7" w:rsidRPr="000B73C4" w:rsidRDefault="00E666B7" w:rsidP="002901DB">
            <w:pPr>
              <w:spacing w:after="0" w:line="240" w:lineRule="auto"/>
              <w:rPr>
                <w:rFonts w:ascii="Segoe UI Semibold" w:eastAsia="Times New Roman" w:hAnsi="Segoe UI Semibold" w:cs="Segoe UI Semibold"/>
                <w:color w:val="000000"/>
                <w:sz w:val="20"/>
                <w:szCs w:val="20"/>
              </w:rPr>
            </w:pPr>
            <w:r w:rsidRPr="000B73C4">
              <w:rPr>
                <w:rFonts w:ascii="Segoe UI Semibold" w:eastAsia="Times New Roman" w:hAnsi="Segoe UI Semibold" w:cs="Segoe UI Semibold"/>
                <w:color w:val="000000"/>
                <w:sz w:val="20"/>
                <w:szCs w:val="20"/>
              </w:rPr>
              <w:t>FEMA Category B: Emergency Protective Measures</w:t>
            </w:r>
          </w:p>
        </w:tc>
      </w:tr>
      <w:tr w:rsidR="00E666B7" w:rsidRPr="00937715" w14:paraId="100B1091" w14:textId="77777777" w:rsidTr="002901DB">
        <w:trPr>
          <w:trHeight w:val="320"/>
        </w:trPr>
        <w:tc>
          <w:tcPr>
            <w:tcW w:w="985" w:type="dxa"/>
            <w:shd w:val="clear" w:color="auto" w:fill="auto"/>
            <w:noWrap/>
            <w:hideMark/>
          </w:tcPr>
          <w:p w14:paraId="243AA99F" w14:textId="77777777" w:rsidR="00E666B7" w:rsidRPr="004F5229" w:rsidRDefault="00E666B7" w:rsidP="002901D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B1a</w:t>
            </w:r>
          </w:p>
        </w:tc>
        <w:tc>
          <w:tcPr>
            <w:tcW w:w="2610" w:type="dxa"/>
            <w:shd w:val="clear" w:color="auto" w:fill="auto"/>
            <w:noWrap/>
            <w:hideMark/>
          </w:tcPr>
          <w:p w14:paraId="798A0F60" w14:textId="77777777" w:rsidR="00E666B7" w:rsidRPr="004F5229" w:rsidRDefault="00E666B7" w:rsidP="002901D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Mgmt EOC Costs</w:t>
            </w:r>
          </w:p>
        </w:tc>
        <w:tc>
          <w:tcPr>
            <w:tcW w:w="6665" w:type="dxa"/>
          </w:tcPr>
          <w:p w14:paraId="407CD52E" w14:textId="77777777" w:rsidR="00E666B7" w:rsidRPr="004F5229" w:rsidRDefault="00E666B7" w:rsidP="002901D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Operation of Emergency Operations Centers to direct and coordinate resources and response activities for COVID-19 declarations</w:t>
            </w:r>
            <w:r w:rsidRPr="004F5229">
              <w:rPr>
                <w:rFonts w:ascii="Calibri" w:hAnsi="Calibri" w:cs="Calibri"/>
                <w:color w:val="000000" w:themeColor="text1"/>
              </w:rPr>
              <w:t xml:space="preserve">. </w:t>
            </w:r>
          </w:p>
        </w:tc>
      </w:tr>
      <w:tr w:rsidR="00E666B7" w:rsidRPr="00937715" w14:paraId="11C57141" w14:textId="77777777" w:rsidTr="002E3B5D">
        <w:trPr>
          <w:trHeight w:val="310"/>
        </w:trPr>
        <w:tc>
          <w:tcPr>
            <w:tcW w:w="985" w:type="dxa"/>
            <w:shd w:val="clear" w:color="auto" w:fill="auto"/>
            <w:noWrap/>
            <w:hideMark/>
          </w:tcPr>
          <w:p w14:paraId="13874FC3" w14:textId="0DF4476D" w:rsidR="00E666B7" w:rsidRPr="004F5229" w:rsidRDefault="00E666B7" w:rsidP="002901DB">
            <w:pPr>
              <w:spacing w:after="0" w:line="240" w:lineRule="auto"/>
              <w:rPr>
                <w:rFonts w:ascii="Segoe UI" w:eastAsia="Times New Roman" w:hAnsi="Segoe UI" w:cs="Segoe UI"/>
                <w:color w:val="000000" w:themeColor="text1"/>
                <w:sz w:val="20"/>
                <w:szCs w:val="20"/>
              </w:rPr>
            </w:pPr>
          </w:p>
        </w:tc>
        <w:tc>
          <w:tcPr>
            <w:tcW w:w="2610" w:type="dxa"/>
            <w:shd w:val="clear" w:color="auto" w:fill="auto"/>
            <w:noWrap/>
            <w:hideMark/>
          </w:tcPr>
          <w:p w14:paraId="490BB173" w14:textId="013D4389" w:rsidR="00E666B7" w:rsidRPr="004F5229" w:rsidRDefault="00E666B7" w:rsidP="002901D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Emerg</w:t>
            </w:r>
            <w:r w:rsidR="002E3B5D">
              <w:rPr>
                <w:rFonts w:ascii="Segoe UI" w:eastAsia="Times New Roman" w:hAnsi="Segoe UI" w:cs="Segoe UI"/>
                <w:color w:val="000000" w:themeColor="text1"/>
                <w:sz w:val="20"/>
                <w:szCs w:val="20"/>
              </w:rPr>
              <w:t>ency</w:t>
            </w:r>
            <w:r w:rsidRPr="004F5229">
              <w:rPr>
                <w:rFonts w:ascii="Segoe UI" w:eastAsia="Times New Roman" w:hAnsi="Segoe UI" w:cs="Segoe UI"/>
                <w:color w:val="000000" w:themeColor="text1"/>
                <w:sz w:val="20"/>
                <w:szCs w:val="20"/>
              </w:rPr>
              <w:t xml:space="preserve"> Med</w:t>
            </w:r>
            <w:r w:rsidR="002E3B5D">
              <w:rPr>
                <w:rFonts w:ascii="Segoe UI" w:eastAsia="Times New Roman" w:hAnsi="Segoe UI" w:cs="Segoe UI"/>
                <w:color w:val="000000" w:themeColor="text1"/>
                <w:sz w:val="20"/>
                <w:szCs w:val="20"/>
              </w:rPr>
              <w:t>ical</w:t>
            </w:r>
            <w:r w:rsidRPr="004F5229">
              <w:rPr>
                <w:rFonts w:ascii="Segoe UI" w:eastAsia="Times New Roman" w:hAnsi="Segoe UI" w:cs="Segoe UI"/>
                <w:color w:val="000000" w:themeColor="text1"/>
                <w:sz w:val="20"/>
                <w:szCs w:val="20"/>
              </w:rPr>
              <w:t xml:space="preserve"> Care</w:t>
            </w:r>
          </w:p>
        </w:tc>
        <w:tc>
          <w:tcPr>
            <w:tcW w:w="6665" w:type="dxa"/>
            <w:shd w:val="clear" w:color="auto" w:fill="auto"/>
          </w:tcPr>
          <w:p w14:paraId="75928A02" w14:textId="6F794D83" w:rsidR="00E666B7" w:rsidRPr="002E3B5D" w:rsidRDefault="00DC32BC" w:rsidP="002901DB">
            <w:pPr>
              <w:spacing w:after="0" w:line="240" w:lineRule="auto"/>
              <w:rPr>
                <w:rFonts w:ascii="Segoe UI" w:eastAsia="Times New Roman" w:hAnsi="Segoe UI" w:cs="Segoe UI"/>
                <w:i/>
                <w:iCs/>
                <w:color w:val="000000" w:themeColor="text1"/>
                <w:sz w:val="20"/>
                <w:szCs w:val="20"/>
              </w:rPr>
            </w:pPr>
            <w:r>
              <w:rPr>
                <w:rFonts w:ascii="Calibri" w:hAnsi="Calibri" w:cs="Calibri"/>
                <w:color w:val="000000" w:themeColor="text1"/>
              </w:rPr>
              <w:t>All B2 codes are for m</w:t>
            </w:r>
            <w:r w:rsidR="00E666B7" w:rsidRPr="002E3B5D">
              <w:rPr>
                <w:rFonts w:ascii="Calibri" w:hAnsi="Calibri" w:cs="Calibri"/>
                <w:color w:val="000000" w:themeColor="text1"/>
              </w:rPr>
              <w:t xml:space="preserve">edical care, in accordance with COVID-19 specific policy or subsequent updates. </w:t>
            </w:r>
          </w:p>
        </w:tc>
      </w:tr>
      <w:tr w:rsidR="002E3B5D" w:rsidRPr="00937715" w14:paraId="2DEE9F2C" w14:textId="77777777" w:rsidTr="002E3B5D">
        <w:trPr>
          <w:trHeight w:val="310"/>
        </w:trPr>
        <w:tc>
          <w:tcPr>
            <w:tcW w:w="985" w:type="dxa"/>
            <w:tcBorders>
              <w:right w:val="single" w:sz="4" w:space="0" w:color="D9D9D9" w:themeColor="background1" w:themeShade="D9"/>
            </w:tcBorders>
            <w:shd w:val="clear" w:color="auto" w:fill="auto"/>
            <w:noWrap/>
          </w:tcPr>
          <w:p w14:paraId="24A79DB9" w14:textId="0FDAB85C" w:rsidR="002E3B5D" w:rsidRPr="004F5229" w:rsidRDefault="002E3B5D" w:rsidP="002E3B5D">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B2a</w:t>
            </w:r>
          </w:p>
        </w:tc>
        <w:tc>
          <w:tcPr>
            <w:tcW w:w="26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4D5A9B72" w14:textId="34A04B99" w:rsidR="002E3B5D" w:rsidRPr="004F5229" w:rsidRDefault="002E3B5D" w:rsidP="002E3B5D">
            <w:pPr>
              <w:spacing w:after="0" w:line="240" w:lineRule="auto"/>
              <w:rPr>
                <w:rFonts w:ascii="Segoe UI" w:eastAsia="Times New Roman" w:hAnsi="Segoe UI" w:cs="Segoe UI"/>
                <w:color w:val="000000" w:themeColor="text1"/>
                <w:sz w:val="20"/>
                <w:szCs w:val="20"/>
              </w:rPr>
            </w:pPr>
            <w:r>
              <w:rPr>
                <w:rFonts w:ascii="Calibri" w:hAnsi="Calibri" w:cs="Calibri"/>
                <w:color w:val="000000"/>
              </w:rPr>
              <w:t>Emerg Non Def Med Treatmnt</w:t>
            </w:r>
          </w:p>
        </w:tc>
        <w:tc>
          <w:tcPr>
            <w:tcW w:w="6665" w:type="dxa"/>
            <w:tcBorders>
              <w:left w:val="single" w:sz="4" w:space="0" w:color="D9D9D9" w:themeColor="background1" w:themeShade="D9"/>
              <w:bottom w:val="single" w:sz="4" w:space="0" w:color="D9D9D9"/>
            </w:tcBorders>
            <w:shd w:val="clear" w:color="auto" w:fill="auto"/>
          </w:tcPr>
          <w:p w14:paraId="280A4B11" w14:textId="395EEE1A" w:rsidR="002E3B5D" w:rsidRPr="002E3B5D" w:rsidRDefault="002E3B5D" w:rsidP="002E3B5D">
            <w:pPr>
              <w:spacing w:after="240" w:line="240" w:lineRule="auto"/>
              <w:rPr>
                <w:rFonts w:ascii="Segoe UI" w:eastAsia="Times New Roman" w:hAnsi="Segoe UI" w:cs="Segoe UI"/>
                <w:color w:val="000000" w:themeColor="text1"/>
                <w:sz w:val="20"/>
                <w:szCs w:val="20"/>
              </w:rPr>
            </w:pPr>
            <w:r w:rsidRPr="002E3B5D">
              <w:rPr>
                <w:rFonts w:ascii="Segoe UI" w:eastAsia="Times New Roman" w:hAnsi="Segoe UI" w:cs="Segoe UI"/>
                <w:color w:val="000000" w:themeColor="text1"/>
                <w:sz w:val="20"/>
                <w:szCs w:val="20"/>
              </w:rPr>
              <w:t>Non-deferrable medical treatment of infected persons in a shelter or temporary medical facility</w:t>
            </w:r>
          </w:p>
        </w:tc>
      </w:tr>
      <w:tr w:rsidR="002E3B5D" w:rsidRPr="00937715" w14:paraId="220C042F" w14:textId="77777777" w:rsidTr="002E3B5D">
        <w:trPr>
          <w:trHeight w:val="310"/>
        </w:trPr>
        <w:tc>
          <w:tcPr>
            <w:tcW w:w="985" w:type="dxa"/>
            <w:tcBorders>
              <w:right w:val="single" w:sz="4" w:space="0" w:color="D9D9D9" w:themeColor="background1" w:themeShade="D9"/>
            </w:tcBorders>
            <w:shd w:val="clear" w:color="auto" w:fill="auto"/>
            <w:noWrap/>
          </w:tcPr>
          <w:p w14:paraId="365D2637" w14:textId="3E80EE8C" w:rsidR="002E3B5D" w:rsidRPr="004F5229" w:rsidRDefault="002E3B5D" w:rsidP="002E3B5D">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B2b</w:t>
            </w:r>
          </w:p>
        </w:tc>
        <w:tc>
          <w:tcPr>
            <w:tcW w:w="26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2E8FCD8B" w14:textId="0480F916" w:rsidR="002E3B5D" w:rsidRPr="004F5229" w:rsidRDefault="002E3B5D" w:rsidP="002E3B5D">
            <w:pPr>
              <w:spacing w:after="0" w:line="240" w:lineRule="auto"/>
              <w:rPr>
                <w:rFonts w:ascii="Segoe UI" w:eastAsia="Times New Roman" w:hAnsi="Segoe UI" w:cs="Segoe UI"/>
                <w:color w:val="000000" w:themeColor="text1"/>
                <w:sz w:val="20"/>
                <w:szCs w:val="20"/>
              </w:rPr>
            </w:pPr>
            <w:r>
              <w:rPr>
                <w:rFonts w:ascii="Calibri" w:hAnsi="Calibri" w:cs="Calibri"/>
                <w:color w:val="000000"/>
              </w:rPr>
              <w:t>Emerg Related Med Suppl-Srvc</w:t>
            </w:r>
          </w:p>
        </w:tc>
        <w:tc>
          <w:tcPr>
            <w:tcW w:w="6665" w:type="dxa"/>
            <w:tcBorders>
              <w:top w:val="single" w:sz="4" w:space="0" w:color="D9D9D9"/>
              <w:left w:val="single" w:sz="4" w:space="0" w:color="D9D9D9" w:themeColor="background1" w:themeShade="D9"/>
            </w:tcBorders>
            <w:shd w:val="clear" w:color="auto" w:fill="auto"/>
          </w:tcPr>
          <w:p w14:paraId="5DCD24DC" w14:textId="1B018B6E" w:rsidR="002E3B5D" w:rsidRPr="002E3B5D" w:rsidRDefault="002E3B5D" w:rsidP="002E3B5D">
            <w:pPr>
              <w:spacing w:after="0" w:line="240" w:lineRule="auto"/>
              <w:rPr>
                <w:rFonts w:ascii="Calibri" w:hAnsi="Calibri" w:cs="Calibri"/>
                <w:color w:val="000000" w:themeColor="text1"/>
              </w:rPr>
            </w:pPr>
            <w:r w:rsidRPr="002E3B5D">
              <w:rPr>
                <w:rFonts w:ascii="Segoe UI" w:eastAsia="Times New Roman" w:hAnsi="Segoe UI" w:cs="Segoe UI"/>
                <w:color w:val="000000" w:themeColor="text1"/>
                <w:sz w:val="20"/>
                <w:szCs w:val="20"/>
              </w:rPr>
              <w:t>Related medical facility services and supplies</w:t>
            </w:r>
          </w:p>
        </w:tc>
      </w:tr>
      <w:tr w:rsidR="002E3B5D" w:rsidRPr="00937715" w14:paraId="1A71E7DD" w14:textId="77777777" w:rsidTr="002E3B5D">
        <w:trPr>
          <w:trHeight w:val="310"/>
        </w:trPr>
        <w:tc>
          <w:tcPr>
            <w:tcW w:w="985" w:type="dxa"/>
            <w:tcBorders>
              <w:right w:val="single" w:sz="4" w:space="0" w:color="D9D9D9" w:themeColor="background1" w:themeShade="D9"/>
            </w:tcBorders>
            <w:shd w:val="clear" w:color="auto" w:fill="auto"/>
            <w:noWrap/>
          </w:tcPr>
          <w:p w14:paraId="42094701" w14:textId="05AA64ED" w:rsidR="002E3B5D" w:rsidRPr="004F5229" w:rsidRDefault="002E3B5D" w:rsidP="002E3B5D">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B2c</w:t>
            </w:r>
          </w:p>
        </w:tc>
        <w:tc>
          <w:tcPr>
            <w:tcW w:w="26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78F5D996" w14:textId="62E085ED" w:rsidR="002E3B5D" w:rsidRPr="004F5229" w:rsidRDefault="002E3B5D" w:rsidP="002E3B5D">
            <w:pPr>
              <w:spacing w:after="0" w:line="240" w:lineRule="auto"/>
              <w:rPr>
                <w:rFonts w:ascii="Segoe UI" w:eastAsia="Times New Roman" w:hAnsi="Segoe UI" w:cs="Segoe UI"/>
                <w:color w:val="000000" w:themeColor="text1"/>
                <w:sz w:val="20"/>
                <w:szCs w:val="20"/>
              </w:rPr>
            </w:pPr>
            <w:r>
              <w:rPr>
                <w:rFonts w:ascii="Calibri" w:hAnsi="Calibri" w:cs="Calibri"/>
                <w:color w:val="000000"/>
              </w:rPr>
              <w:t>Emerg Temp Facility</w:t>
            </w:r>
          </w:p>
        </w:tc>
        <w:tc>
          <w:tcPr>
            <w:tcW w:w="6665" w:type="dxa"/>
            <w:tcBorders>
              <w:left w:val="single" w:sz="4" w:space="0" w:color="D9D9D9" w:themeColor="background1" w:themeShade="D9"/>
            </w:tcBorders>
            <w:shd w:val="clear" w:color="auto" w:fill="auto"/>
          </w:tcPr>
          <w:p w14:paraId="0AA942BC" w14:textId="1A982647" w:rsidR="002E3B5D" w:rsidRPr="002E3B5D" w:rsidRDefault="002E3B5D" w:rsidP="002E3B5D">
            <w:pPr>
              <w:spacing w:after="0" w:line="240" w:lineRule="auto"/>
              <w:rPr>
                <w:rFonts w:ascii="Calibri" w:hAnsi="Calibri" w:cs="Calibri"/>
                <w:color w:val="000000" w:themeColor="text1"/>
              </w:rPr>
            </w:pPr>
            <w:r w:rsidRPr="002E3B5D">
              <w:rPr>
                <w:rFonts w:ascii="Segoe UI" w:eastAsia="Times New Roman" w:hAnsi="Segoe UI" w:cs="Segoe UI"/>
                <w:color w:val="000000" w:themeColor="text1"/>
                <w:sz w:val="20"/>
                <w:szCs w:val="20"/>
              </w:rPr>
              <w:t>Temporary medical facilities and/or enhanced medical/hospital capacity (for treatment when existing facilities are reasonably forecasted to become overloaded in the near term and cannot accommodate the patient load or to quarantine potentially infected persons)</w:t>
            </w:r>
          </w:p>
        </w:tc>
      </w:tr>
      <w:tr w:rsidR="002E3B5D" w:rsidRPr="00937715" w14:paraId="0FC3ECB9" w14:textId="77777777" w:rsidTr="002E3B5D">
        <w:trPr>
          <w:trHeight w:val="310"/>
        </w:trPr>
        <w:tc>
          <w:tcPr>
            <w:tcW w:w="985" w:type="dxa"/>
            <w:tcBorders>
              <w:right w:val="single" w:sz="4" w:space="0" w:color="D9D9D9" w:themeColor="background1" w:themeShade="D9"/>
            </w:tcBorders>
            <w:shd w:val="clear" w:color="auto" w:fill="auto"/>
            <w:noWrap/>
          </w:tcPr>
          <w:p w14:paraId="1ED8BA4A" w14:textId="7D4FA93F" w:rsidR="002E3B5D" w:rsidRPr="004F5229" w:rsidRDefault="002E3B5D" w:rsidP="002E3B5D">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B2d</w:t>
            </w:r>
          </w:p>
        </w:tc>
        <w:tc>
          <w:tcPr>
            <w:tcW w:w="26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7B6F7AC7" w14:textId="5A7EB322" w:rsidR="002E3B5D" w:rsidRPr="004F5229" w:rsidRDefault="002E3B5D" w:rsidP="002E3B5D">
            <w:pPr>
              <w:spacing w:after="0" w:line="240" w:lineRule="auto"/>
              <w:rPr>
                <w:rFonts w:ascii="Segoe UI" w:eastAsia="Times New Roman" w:hAnsi="Segoe UI" w:cs="Segoe UI"/>
                <w:color w:val="000000" w:themeColor="text1"/>
                <w:sz w:val="20"/>
                <w:szCs w:val="20"/>
              </w:rPr>
            </w:pPr>
            <w:r>
              <w:rPr>
                <w:rFonts w:ascii="Calibri" w:hAnsi="Calibri" w:cs="Calibri"/>
                <w:color w:val="000000"/>
              </w:rPr>
              <w:t>Emerg Special Med Equip</w:t>
            </w:r>
          </w:p>
        </w:tc>
        <w:tc>
          <w:tcPr>
            <w:tcW w:w="6665" w:type="dxa"/>
            <w:tcBorders>
              <w:left w:val="single" w:sz="4" w:space="0" w:color="D9D9D9" w:themeColor="background1" w:themeShade="D9"/>
            </w:tcBorders>
            <w:shd w:val="clear" w:color="auto" w:fill="auto"/>
          </w:tcPr>
          <w:p w14:paraId="7EC61295" w14:textId="7349747F" w:rsidR="002E3B5D" w:rsidRPr="002E3B5D" w:rsidRDefault="002E3B5D" w:rsidP="002E3B5D">
            <w:pPr>
              <w:spacing w:after="0" w:line="240" w:lineRule="auto"/>
              <w:rPr>
                <w:rFonts w:ascii="Calibri" w:hAnsi="Calibri" w:cs="Calibri"/>
                <w:color w:val="000000" w:themeColor="text1"/>
              </w:rPr>
            </w:pPr>
            <w:r w:rsidRPr="002E3B5D">
              <w:rPr>
                <w:rFonts w:ascii="Segoe UI" w:eastAsia="Times New Roman" w:hAnsi="Segoe UI" w:cs="Segoe UI"/>
                <w:color w:val="000000" w:themeColor="text1"/>
                <w:sz w:val="20"/>
                <w:szCs w:val="20"/>
              </w:rPr>
              <w:t>Use of specialized medical equipment</w:t>
            </w:r>
          </w:p>
        </w:tc>
      </w:tr>
      <w:tr w:rsidR="002E3B5D" w:rsidRPr="00937715" w14:paraId="36BEDC25" w14:textId="77777777" w:rsidTr="002E3B5D">
        <w:trPr>
          <w:trHeight w:val="310"/>
        </w:trPr>
        <w:tc>
          <w:tcPr>
            <w:tcW w:w="985" w:type="dxa"/>
            <w:tcBorders>
              <w:right w:val="single" w:sz="4" w:space="0" w:color="D9D9D9" w:themeColor="background1" w:themeShade="D9"/>
            </w:tcBorders>
            <w:shd w:val="clear" w:color="auto" w:fill="auto"/>
            <w:noWrap/>
          </w:tcPr>
          <w:p w14:paraId="6A5D1BCB" w14:textId="6AE6CF00" w:rsidR="002E3B5D" w:rsidRPr="004F5229" w:rsidRDefault="002E3B5D" w:rsidP="002E3B5D">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B2e</w:t>
            </w:r>
          </w:p>
        </w:tc>
        <w:tc>
          <w:tcPr>
            <w:tcW w:w="26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1100297E" w14:textId="49AAF79E" w:rsidR="002E3B5D" w:rsidRPr="004F5229" w:rsidRDefault="002E3B5D" w:rsidP="002E3B5D">
            <w:pPr>
              <w:spacing w:after="0" w:line="240" w:lineRule="auto"/>
              <w:rPr>
                <w:rFonts w:ascii="Segoe UI" w:eastAsia="Times New Roman" w:hAnsi="Segoe UI" w:cs="Segoe UI"/>
                <w:color w:val="000000" w:themeColor="text1"/>
                <w:sz w:val="20"/>
                <w:szCs w:val="20"/>
              </w:rPr>
            </w:pPr>
            <w:r>
              <w:rPr>
                <w:rFonts w:ascii="Calibri" w:hAnsi="Calibri" w:cs="Calibri"/>
                <w:color w:val="000000"/>
              </w:rPr>
              <w:t>Emerg Waste Disposal</w:t>
            </w:r>
          </w:p>
        </w:tc>
        <w:tc>
          <w:tcPr>
            <w:tcW w:w="6665" w:type="dxa"/>
            <w:tcBorders>
              <w:left w:val="single" w:sz="4" w:space="0" w:color="D9D9D9" w:themeColor="background1" w:themeShade="D9"/>
            </w:tcBorders>
            <w:shd w:val="clear" w:color="auto" w:fill="auto"/>
          </w:tcPr>
          <w:p w14:paraId="4E448C15" w14:textId="02FA9F90" w:rsidR="002E3B5D" w:rsidRPr="002E3B5D" w:rsidRDefault="002E3B5D" w:rsidP="002E3B5D">
            <w:pPr>
              <w:spacing w:after="0" w:line="240" w:lineRule="auto"/>
              <w:rPr>
                <w:rFonts w:ascii="Calibri" w:hAnsi="Calibri" w:cs="Calibri"/>
                <w:color w:val="000000" w:themeColor="text1"/>
              </w:rPr>
            </w:pPr>
            <w:r w:rsidRPr="002E3B5D">
              <w:rPr>
                <w:rFonts w:ascii="Segoe UI" w:eastAsia="Times New Roman" w:hAnsi="Segoe UI" w:cs="Segoe UI"/>
                <w:color w:val="000000" w:themeColor="text1"/>
                <w:sz w:val="20"/>
                <w:szCs w:val="20"/>
              </w:rPr>
              <w:t>Medical waste disposal</w:t>
            </w:r>
          </w:p>
        </w:tc>
      </w:tr>
      <w:tr w:rsidR="002E3B5D" w:rsidRPr="00937715" w14:paraId="75A5193E" w14:textId="77777777" w:rsidTr="002E3B5D">
        <w:trPr>
          <w:trHeight w:val="310"/>
        </w:trPr>
        <w:tc>
          <w:tcPr>
            <w:tcW w:w="985" w:type="dxa"/>
            <w:tcBorders>
              <w:right w:val="single" w:sz="4" w:space="0" w:color="D9D9D9" w:themeColor="background1" w:themeShade="D9"/>
            </w:tcBorders>
            <w:shd w:val="clear" w:color="auto" w:fill="auto"/>
            <w:noWrap/>
          </w:tcPr>
          <w:p w14:paraId="02C38FCA" w14:textId="0C1BAE4F" w:rsidR="002E3B5D" w:rsidRPr="004F5229" w:rsidRDefault="002E3B5D" w:rsidP="002E3B5D">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B2f</w:t>
            </w:r>
          </w:p>
        </w:tc>
        <w:tc>
          <w:tcPr>
            <w:tcW w:w="26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236FE125" w14:textId="3EEA4130" w:rsidR="002E3B5D" w:rsidRPr="004F5229" w:rsidRDefault="002E3B5D" w:rsidP="002E3B5D">
            <w:pPr>
              <w:spacing w:after="0" w:line="240" w:lineRule="auto"/>
              <w:rPr>
                <w:rFonts w:ascii="Segoe UI" w:eastAsia="Times New Roman" w:hAnsi="Segoe UI" w:cs="Segoe UI"/>
                <w:color w:val="000000" w:themeColor="text1"/>
                <w:sz w:val="20"/>
                <w:szCs w:val="20"/>
              </w:rPr>
            </w:pPr>
            <w:r>
              <w:rPr>
                <w:rFonts w:ascii="Calibri" w:hAnsi="Calibri" w:cs="Calibri"/>
                <w:color w:val="000000"/>
              </w:rPr>
              <w:t>Emerg Medical Transport</w:t>
            </w:r>
          </w:p>
        </w:tc>
        <w:tc>
          <w:tcPr>
            <w:tcW w:w="6665" w:type="dxa"/>
            <w:tcBorders>
              <w:left w:val="single" w:sz="4" w:space="0" w:color="D9D9D9" w:themeColor="background1" w:themeShade="D9"/>
            </w:tcBorders>
            <w:shd w:val="clear" w:color="auto" w:fill="auto"/>
          </w:tcPr>
          <w:p w14:paraId="161D1B18" w14:textId="6502A695" w:rsidR="002E3B5D" w:rsidRPr="002E3B5D" w:rsidRDefault="002E3B5D" w:rsidP="002E3B5D">
            <w:pPr>
              <w:spacing w:after="0" w:line="240" w:lineRule="auto"/>
              <w:rPr>
                <w:rFonts w:ascii="Calibri" w:hAnsi="Calibri" w:cs="Calibri"/>
                <w:color w:val="000000" w:themeColor="text1"/>
              </w:rPr>
            </w:pPr>
            <w:r w:rsidRPr="002E3B5D">
              <w:rPr>
                <w:rFonts w:ascii="Segoe UI" w:eastAsia="Times New Roman" w:hAnsi="Segoe UI" w:cs="Segoe UI"/>
                <w:color w:val="000000" w:themeColor="text1"/>
                <w:sz w:val="20"/>
                <w:szCs w:val="20"/>
              </w:rPr>
              <w:t>Emergency medical transport</w:t>
            </w:r>
          </w:p>
        </w:tc>
      </w:tr>
      <w:tr w:rsidR="002E3B5D" w:rsidRPr="00937715" w14:paraId="0AF855DA" w14:textId="77777777" w:rsidTr="002E3B5D">
        <w:trPr>
          <w:trHeight w:val="310"/>
        </w:trPr>
        <w:tc>
          <w:tcPr>
            <w:tcW w:w="985" w:type="dxa"/>
            <w:shd w:val="clear" w:color="auto" w:fill="auto"/>
            <w:noWrap/>
            <w:hideMark/>
          </w:tcPr>
          <w:p w14:paraId="5E968E46" w14:textId="36078F11" w:rsidR="002E3B5D" w:rsidRPr="004F5229" w:rsidRDefault="002E3B5D" w:rsidP="002E3B5D">
            <w:pPr>
              <w:spacing w:after="0" w:line="240" w:lineRule="auto"/>
              <w:rPr>
                <w:rFonts w:ascii="Segoe UI" w:eastAsia="Times New Roman" w:hAnsi="Segoe UI" w:cs="Segoe UI"/>
                <w:color w:val="000000" w:themeColor="text1"/>
                <w:sz w:val="20"/>
                <w:szCs w:val="20"/>
              </w:rPr>
            </w:pPr>
            <w:r w:rsidRPr="007A2F11">
              <w:rPr>
                <w:rFonts w:ascii="Segoe UI" w:eastAsia="Times New Roman" w:hAnsi="Segoe UI" w:cs="Segoe UI"/>
                <w:color w:val="FF0000"/>
                <w:sz w:val="20"/>
                <w:szCs w:val="20"/>
              </w:rPr>
              <w:t>B3</w:t>
            </w:r>
            <w:r w:rsidR="007A2F11" w:rsidRPr="007A2F11">
              <w:rPr>
                <w:rFonts w:ascii="Segoe UI" w:eastAsia="Times New Roman" w:hAnsi="Segoe UI" w:cs="Segoe UI"/>
                <w:color w:val="FF0000"/>
                <w:sz w:val="20"/>
                <w:szCs w:val="20"/>
              </w:rPr>
              <w:t>b</w:t>
            </w:r>
          </w:p>
        </w:tc>
        <w:tc>
          <w:tcPr>
            <w:tcW w:w="2610" w:type="dxa"/>
            <w:shd w:val="clear" w:color="auto" w:fill="auto"/>
            <w:noWrap/>
            <w:hideMark/>
          </w:tcPr>
          <w:p w14:paraId="50DCEE18" w14:textId="77777777" w:rsidR="002E3B5D" w:rsidRPr="004F5229" w:rsidRDefault="002E3B5D" w:rsidP="002E3B5D">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Non-Congregate Shelter</w:t>
            </w:r>
          </w:p>
        </w:tc>
        <w:tc>
          <w:tcPr>
            <w:tcW w:w="6665" w:type="dxa"/>
            <w:shd w:val="clear" w:color="auto" w:fill="auto"/>
          </w:tcPr>
          <w:p w14:paraId="46A6E051" w14:textId="77777777" w:rsidR="002E3B5D" w:rsidRPr="002E3B5D" w:rsidRDefault="002E3B5D" w:rsidP="002E3B5D">
            <w:pPr>
              <w:spacing w:after="0" w:line="240" w:lineRule="auto"/>
              <w:rPr>
                <w:rFonts w:ascii="Segoe UI" w:eastAsia="Times New Roman" w:hAnsi="Segoe UI" w:cs="Segoe UI"/>
                <w:color w:val="000000" w:themeColor="text1"/>
                <w:sz w:val="20"/>
                <w:szCs w:val="20"/>
              </w:rPr>
            </w:pPr>
            <w:r w:rsidRPr="002E3B5D">
              <w:rPr>
                <w:rFonts w:ascii="Calibri" w:hAnsi="Calibri" w:cs="Calibri"/>
                <w:color w:val="000000" w:themeColor="text1"/>
              </w:rPr>
              <w:t>Non-congregate medical sheltering, in accordance with COVID-19 specific policy or subsequent updates.</w:t>
            </w:r>
          </w:p>
        </w:tc>
      </w:tr>
      <w:tr w:rsidR="002E3B5D" w:rsidRPr="00937715" w14:paraId="03B350EE" w14:textId="77777777" w:rsidTr="002901DB">
        <w:trPr>
          <w:trHeight w:val="310"/>
        </w:trPr>
        <w:tc>
          <w:tcPr>
            <w:tcW w:w="985" w:type="dxa"/>
            <w:shd w:val="clear" w:color="auto" w:fill="auto"/>
            <w:noWrap/>
          </w:tcPr>
          <w:p w14:paraId="2A4D570F" w14:textId="1433200B" w:rsidR="002E3B5D" w:rsidRPr="004F5229" w:rsidRDefault="002E3B5D" w:rsidP="002E3B5D">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w:t>
            </w:r>
            <w:r>
              <w:rPr>
                <w:rFonts w:ascii="Segoe UI" w:eastAsia="Times New Roman" w:hAnsi="Segoe UI" w:cs="Segoe UI"/>
                <w:color w:val="000000" w:themeColor="text1"/>
                <w:sz w:val="20"/>
                <w:szCs w:val="20"/>
              </w:rPr>
              <w:t>5a</w:t>
            </w:r>
          </w:p>
        </w:tc>
        <w:tc>
          <w:tcPr>
            <w:tcW w:w="2610" w:type="dxa"/>
            <w:shd w:val="clear" w:color="auto" w:fill="auto"/>
            <w:noWrap/>
          </w:tcPr>
          <w:p w14:paraId="74119796" w14:textId="08611280" w:rsidR="002E3B5D" w:rsidRPr="004F5229" w:rsidRDefault="002E3B5D" w:rsidP="002E3B5D">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PPE Purchase &amp; Storage</w:t>
            </w:r>
          </w:p>
        </w:tc>
        <w:tc>
          <w:tcPr>
            <w:tcW w:w="6665" w:type="dxa"/>
          </w:tcPr>
          <w:p w14:paraId="0F0F7D70" w14:textId="77777777" w:rsidR="002E3B5D" w:rsidRPr="004F5229" w:rsidRDefault="002E3B5D" w:rsidP="002E3B5D">
            <w:pPr>
              <w:spacing w:after="240"/>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Purchase and distribution of Personal Protective Equipment (PPE) that is directly related to the performance of otherwise eligible emergency work, or is provided to healthcare workers, patients with confirmed or suspected COVID-19 infection, and first responders.</w:t>
            </w:r>
          </w:p>
          <w:p w14:paraId="31135D1B" w14:textId="77777777" w:rsidR="002E3B5D" w:rsidRDefault="002E3B5D" w:rsidP="002E3B5D">
            <w:pPr>
              <w:pStyle w:val="ListParagraph"/>
              <w:numPr>
                <w:ilvl w:val="0"/>
                <w:numId w:val="26"/>
              </w:numPr>
              <w:spacing w:after="24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Funding for stockpiling a supply of eligible PPE is limited to a supply that is projected for up to 60 days from date of purchase.</w:t>
            </w:r>
          </w:p>
          <w:p w14:paraId="61F15E16" w14:textId="1D0DAF86" w:rsidR="002E3B5D" w:rsidRPr="00F3725F" w:rsidRDefault="002E3B5D" w:rsidP="002E3B5D">
            <w:pPr>
              <w:pStyle w:val="ListParagraph"/>
              <w:numPr>
                <w:ilvl w:val="0"/>
                <w:numId w:val="26"/>
              </w:numPr>
              <w:spacing w:after="0" w:line="240" w:lineRule="auto"/>
              <w:rPr>
                <w:rFonts w:ascii="Segoe UI" w:eastAsia="Times New Roman" w:hAnsi="Segoe UI" w:cs="Segoe UI"/>
                <w:color w:val="000000" w:themeColor="text1"/>
                <w:sz w:val="20"/>
                <w:szCs w:val="20"/>
              </w:rPr>
            </w:pPr>
            <w:r w:rsidRPr="00F3725F">
              <w:rPr>
                <w:rFonts w:ascii="Segoe UI" w:eastAsia="Times New Roman" w:hAnsi="Segoe UI" w:cs="Segoe UI"/>
                <w:color w:val="000000" w:themeColor="text1"/>
                <w:sz w:val="20"/>
                <w:szCs w:val="20"/>
              </w:rPr>
              <w:t>Funding for storing eligible PPE is limited to what is necessary to store projected 60-day PPE supply.</w:t>
            </w:r>
          </w:p>
        </w:tc>
      </w:tr>
      <w:tr w:rsidR="002E3B5D" w:rsidRPr="00937715" w14:paraId="1CF1456D" w14:textId="77777777" w:rsidTr="002901DB">
        <w:trPr>
          <w:trHeight w:val="310"/>
        </w:trPr>
        <w:tc>
          <w:tcPr>
            <w:tcW w:w="985" w:type="dxa"/>
            <w:shd w:val="clear" w:color="auto" w:fill="auto"/>
            <w:noWrap/>
            <w:hideMark/>
          </w:tcPr>
          <w:p w14:paraId="7402382D" w14:textId="4435D042" w:rsidR="002E3B5D" w:rsidRPr="004F5229" w:rsidRDefault="002E3B5D" w:rsidP="002E3B5D">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B5</w:t>
            </w:r>
            <w:r>
              <w:rPr>
                <w:rFonts w:ascii="Segoe UI" w:eastAsia="Times New Roman" w:hAnsi="Segoe UI" w:cs="Segoe UI"/>
                <w:color w:val="000000" w:themeColor="text1"/>
                <w:sz w:val="20"/>
                <w:szCs w:val="20"/>
              </w:rPr>
              <w:t>c</w:t>
            </w:r>
          </w:p>
        </w:tc>
        <w:tc>
          <w:tcPr>
            <w:tcW w:w="2610" w:type="dxa"/>
            <w:shd w:val="clear" w:color="auto" w:fill="auto"/>
            <w:noWrap/>
            <w:hideMark/>
          </w:tcPr>
          <w:p w14:paraId="14320818" w14:textId="77777777" w:rsidR="002E3B5D" w:rsidRPr="004F5229" w:rsidRDefault="002E3B5D" w:rsidP="002E3B5D">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Food Purchase and Distribution</w:t>
            </w:r>
          </w:p>
        </w:tc>
        <w:tc>
          <w:tcPr>
            <w:tcW w:w="6665" w:type="dxa"/>
          </w:tcPr>
          <w:p w14:paraId="5E6D2A01" w14:textId="77777777" w:rsidR="002E3B5D" w:rsidRPr="004F5229" w:rsidRDefault="002E3B5D" w:rsidP="002E3B5D">
            <w:pPr>
              <w:spacing w:after="0" w:line="240" w:lineRule="auto"/>
              <w:rPr>
                <w:rFonts w:ascii="Calibri" w:hAnsi="Calibri" w:cs="Calibri"/>
                <w:color w:val="000000" w:themeColor="text1"/>
              </w:rPr>
            </w:pPr>
            <w:r w:rsidRPr="004F5229">
              <w:rPr>
                <w:rFonts w:ascii="Calibri" w:hAnsi="Calibri" w:cs="Calibri"/>
                <w:color w:val="000000" w:themeColor="text1"/>
              </w:rPr>
              <w:t>Purchase and distribution of food, in accordance with COVID-19 specific policy or subsequent updates.</w:t>
            </w:r>
          </w:p>
        </w:tc>
      </w:tr>
      <w:tr w:rsidR="002E3B5D" w:rsidRPr="00937715" w14:paraId="30727405" w14:textId="77777777" w:rsidTr="002901DB">
        <w:trPr>
          <w:trHeight w:val="310"/>
        </w:trPr>
        <w:tc>
          <w:tcPr>
            <w:tcW w:w="985" w:type="dxa"/>
            <w:shd w:val="clear" w:color="auto" w:fill="auto"/>
            <w:noWrap/>
            <w:hideMark/>
          </w:tcPr>
          <w:p w14:paraId="6F013100" w14:textId="77777777" w:rsidR="002E3B5D" w:rsidRPr="004F5229" w:rsidRDefault="002E3B5D" w:rsidP="002E3B5D">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B8</w:t>
            </w:r>
          </w:p>
        </w:tc>
        <w:tc>
          <w:tcPr>
            <w:tcW w:w="2610" w:type="dxa"/>
            <w:shd w:val="clear" w:color="auto" w:fill="auto"/>
            <w:noWrap/>
            <w:hideMark/>
          </w:tcPr>
          <w:p w14:paraId="1BC1B501" w14:textId="77777777" w:rsidR="002E3B5D" w:rsidRPr="004F5229" w:rsidRDefault="002E3B5D" w:rsidP="002E3B5D">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Comm Health Safety Info</w:t>
            </w:r>
          </w:p>
        </w:tc>
        <w:tc>
          <w:tcPr>
            <w:tcW w:w="6665" w:type="dxa"/>
          </w:tcPr>
          <w:p w14:paraId="71499F55" w14:textId="77777777" w:rsidR="002E3B5D" w:rsidRPr="004F5229" w:rsidRDefault="002E3B5D" w:rsidP="002E3B5D">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Communications to disseminate public information regarding health and safety measures and provide warnings about risks and hazards.</w:t>
            </w:r>
          </w:p>
        </w:tc>
      </w:tr>
      <w:tr w:rsidR="002E3B5D" w:rsidRPr="00937715" w14:paraId="1FE880D8" w14:textId="77777777" w:rsidTr="002901DB">
        <w:trPr>
          <w:trHeight w:val="310"/>
        </w:trPr>
        <w:tc>
          <w:tcPr>
            <w:tcW w:w="985" w:type="dxa"/>
            <w:shd w:val="clear" w:color="auto" w:fill="auto"/>
            <w:noWrap/>
          </w:tcPr>
          <w:p w14:paraId="31D9AC46" w14:textId="5BB1983C" w:rsidR="002E3B5D" w:rsidRPr="004F5229" w:rsidRDefault="002E3B5D" w:rsidP="002E3B5D">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w:t>
            </w:r>
            <w:r>
              <w:rPr>
                <w:rFonts w:ascii="Segoe UI" w:eastAsia="Times New Roman" w:hAnsi="Segoe UI" w:cs="Segoe UI"/>
                <w:color w:val="000000" w:themeColor="text1"/>
                <w:sz w:val="20"/>
                <w:szCs w:val="20"/>
              </w:rPr>
              <w:t>11</w:t>
            </w:r>
          </w:p>
        </w:tc>
        <w:tc>
          <w:tcPr>
            <w:tcW w:w="2610" w:type="dxa"/>
            <w:shd w:val="clear" w:color="auto" w:fill="auto"/>
            <w:noWrap/>
          </w:tcPr>
          <w:p w14:paraId="06B2C5B6" w14:textId="77777777" w:rsidR="002E3B5D" w:rsidRPr="004F5229" w:rsidRDefault="002E3B5D" w:rsidP="002E3B5D">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Casualty management</w:t>
            </w:r>
          </w:p>
        </w:tc>
        <w:tc>
          <w:tcPr>
            <w:tcW w:w="6665" w:type="dxa"/>
          </w:tcPr>
          <w:p w14:paraId="13578726" w14:textId="77777777" w:rsidR="002E3B5D" w:rsidRPr="004F5229" w:rsidRDefault="002E3B5D" w:rsidP="002E3B5D">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Mass casualty management, including storage of human remains and mass mortuary services, as necessary to manage fatalities caused by COVID-19.</w:t>
            </w:r>
          </w:p>
        </w:tc>
      </w:tr>
      <w:tr w:rsidR="002E3B5D" w:rsidRPr="00937715" w14:paraId="67308306" w14:textId="77777777" w:rsidTr="002901DB">
        <w:trPr>
          <w:trHeight w:val="310"/>
        </w:trPr>
        <w:tc>
          <w:tcPr>
            <w:tcW w:w="10260" w:type="dxa"/>
            <w:gridSpan w:val="3"/>
          </w:tcPr>
          <w:p w14:paraId="2B2FE352" w14:textId="77777777" w:rsidR="002E3B5D" w:rsidRPr="004F5229" w:rsidRDefault="002E3B5D" w:rsidP="002E3B5D">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b/>
                <w:bCs/>
                <w:color w:val="000000" w:themeColor="text1"/>
                <w:sz w:val="20"/>
                <w:szCs w:val="20"/>
              </w:rPr>
              <w:lastRenderedPageBreak/>
              <w:t>IMPORTANT:</w:t>
            </w:r>
            <w:r w:rsidRPr="004F5229">
              <w:rPr>
                <w:rFonts w:ascii="Segoe UI" w:eastAsia="Times New Roman" w:hAnsi="Segoe UI" w:cs="Segoe UI"/>
                <w:color w:val="000000" w:themeColor="text1"/>
                <w:sz w:val="20"/>
                <w:szCs w:val="20"/>
              </w:rPr>
              <w:t xml:space="preserve"> The activities below are </w:t>
            </w:r>
            <w:r w:rsidRPr="004F5229">
              <w:rPr>
                <w:rFonts w:ascii="Segoe UI" w:eastAsia="Times New Roman" w:hAnsi="Segoe UI" w:cs="Segoe UI"/>
                <w:color w:val="000000" w:themeColor="text1"/>
                <w:sz w:val="20"/>
                <w:szCs w:val="20"/>
                <w:u w:val="single"/>
              </w:rPr>
              <w:t>only</w:t>
            </w:r>
            <w:r w:rsidRPr="004F5229">
              <w:rPr>
                <w:rFonts w:ascii="Segoe UI" w:eastAsia="Times New Roman" w:hAnsi="Segoe UI" w:cs="Segoe UI"/>
                <w:color w:val="000000" w:themeColor="text1"/>
                <w:sz w:val="20"/>
                <w:szCs w:val="20"/>
              </w:rPr>
              <w:t xml:space="preserve"> eligible for FEMA reimbursement when necessary to perform otherwise eligible emergency work listed above:</w:t>
            </w:r>
          </w:p>
        </w:tc>
      </w:tr>
      <w:tr w:rsidR="002E3B5D" w:rsidRPr="00937715" w14:paraId="01F051E9" w14:textId="77777777" w:rsidTr="002901DB">
        <w:trPr>
          <w:trHeight w:val="310"/>
        </w:trPr>
        <w:tc>
          <w:tcPr>
            <w:tcW w:w="985" w:type="dxa"/>
            <w:shd w:val="clear" w:color="auto" w:fill="auto"/>
            <w:noWrap/>
            <w:hideMark/>
          </w:tcPr>
          <w:p w14:paraId="4B1F6CE6" w14:textId="77777777" w:rsidR="002E3B5D" w:rsidRPr="004F5229" w:rsidRDefault="002E3B5D" w:rsidP="002E3B5D">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B1b</w:t>
            </w:r>
          </w:p>
        </w:tc>
        <w:tc>
          <w:tcPr>
            <w:tcW w:w="2610" w:type="dxa"/>
            <w:shd w:val="clear" w:color="auto" w:fill="auto"/>
            <w:noWrap/>
            <w:hideMark/>
          </w:tcPr>
          <w:p w14:paraId="0FA186BA" w14:textId="77777777" w:rsidR="002E3B5D" w:rsidRPr="004F5229" w:rsidRDefault="002E3B5D" w:rsidP="002E3B5D">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Training &amp; Tech Assistance</w:t>
            </w:r>
          </w:p>
        </w:tc>
        <w:tc>
          <w:tcPr>
            <w:tcW w:w="6665" w:type="dxa"/>
          </w:tcPr>
          <w:p w14:paraId="42BA58E0" w14:textId="77777777" w:rsidR="002E3B5D" w:rsidRPr="004F5229" w:rsidRDefault="002E3B5D" w:rsidP="002E3B5D">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Training and technical assistance specific to the declared event.</w:t>
            </w:r>
          </w:p>
        </w:tc>
      </w:tr>
      <w:tr w:rsidR="002E3B5D" w:rsidRPr="00937715" w14:paraId="2033719B" w14:textId="77777777" w:rsidTr="002901DB">
        <w:trPr>
          <w:trHeight w:val="310"/>
        </w:trPr>
        <w:tc>
          <w:tcPr>
            <w:tcW w:w="985" w:type="dxa"/>
            <w:shd w:val="clear" w:color="auto" w:fill="auto"/>
            <w:noWrap/>
            <w:hideMark/>
          </w:tcPr>
          <w:p w14:paraId="7B830486" w14:textId="77777777" w:rsidR="002E3B5D" w:rsidRPr="004F5229" w:rsidRDefault="002E3B5D" w:rsidP="002E3B5D">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B1c</w:t>
            </w:r>
          </w:p>
        </w:tc>
        <w:tc>
          <w:tcPr>
            <w:tcW w:w="2610" w:type="dxa"/>
            <w:shd w:val="clear" w:color="auto" w:fill="auto"/>
            <w:noWrap/>
            <w:hideMark/>
          </w:tcPr>
          <w:p w14:paraId="6C518150" w14:textId="77777777" w:rsidR="002E3B5D" w:rsidRPr="004F5229" w:rsidRDefault="002E3B5D" w:rsidP="002E3B5D">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Disinfection and supplies</w:t>
            </w:r>
          </w:p>
        </w:tc>
        <w:tc>
          <w:tcPr>
            <w:tcW w:w="6665" w:type="dxa"/>
          </w:tcPr>
          <w:p w14:paraId="0DDADBEB" w14:textId="77777777" w:rsidR="002E3B5D" w:rsidRPr="004F5229" w:rsidRDefault="002E3B5D" w:rsidP="002E3B5D">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Disinfection, in accordance with CDC guidance, in facilities where eligible emergency work is performed, including purchase and provision of necessary supplies and equipment, and in excess of current operating costs.</w:t>
            </w:r>
          </w:p>
        </w:tc>
      </w:tr>
      <w:tr w:rsidR="002E3B5D" w:rsidRPr="00937715" w14:paraId="46E76D24" w14:textId="77777777" w:rsidTr="002901DB">
        <w:trPr>
          <w:trHeight w:val="310"/>
        </w:trPr>
        <w:tc>
          <w:tcPr>
            <w:tcW w:w="985" w:type="dxa"/>
            <w:shd w:val="clear" w:color="auto" w:fill="auto"/>
            <w:noWrap/>
            <w:hideMark/>
          </w:tcPr>
          <w:p w14:paraId="709A19BA" w14:textId="77777777" w:rsidR="002E3B5D" w:rsidRPr="004F5229" w:rsidRDefault="002E3B5D" w:rsidP="002E3B5D">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B2g</w:t>
            </w:r>
          </w:p>
        </w:tc>
        <w:tc>
          <w:tcPr>
            <w:tcW w:w="2610" w:type="dxa"/>
            <w:shd w:val="clear" w:color="auto" w:fill="auto"/>
            <w:noWrap/>
            <w:hideMark/>
          </w:tcPr>
          <w:p w14:paraId="62D9ED47" w14:textId="77777777" w:rsidR="002E3B5D" w:rsidRPr="004F5229" w:rsidRDefault="002E3B5D" w:rsidP="002E3B5D">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Temperature Scanning</w:t>
            </w:r>
          </w:p>
        </w:tc>
        <w:tc>
          <w:tcPr>
            <w:tcW w:w="6665" w:type="dxa"/>
          </w:tcPr>
          <w:p w14:paraId="5D70AE9C" w14:textId="77777777" w:rsidR="002E3B5D" w:rsidRPr="004F5229" w:rsidRDefault="002E3B5D" w:rsidP="002E3B5D">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Temperature scanning, including purchase and distribution of hand-held temperature measuring devices and associated supplies, in facilities where eligible emergency work is performed.</w:t>
            </w:r>
          </w:p>
        </w:tc>
      </w:tr>
      <w:tr w:rsidR="002E3B5D" w:rsidRPr="00937715" w14:paraId="7E9B5008" w14:textId="77777777" w:rsidTr="002901DB">
        <w:trPr>
          <w:trHeight w:val="310"/>
        </w:trPr>
        <w:tc>
          <w:tcPr>
            <w:tcW w:w="985" w:type="dxa"/>
            <w:shd w:val="clear" w:color="auto" w:fill="auto"/>
            <w:noWrap/>
          </w:tcPr>
          <w:p w14:paraId="6E7414C9" w14:textId="1B90E42A" w:rsidR="002E3B5D" w:rsidRPr="004F5229" w:rsidRDefault="002E3B5D" w:rsidP="002E3B5D">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w:t>
            </w:r>
            <w:r>
              <w:rPr>
                <w:rFonts w:ascii="Segoe UI" w:eastAsia="Times New Roman" w:hAnsi="Segoe UI" w:cs="Segoe UI"/>
                <w:color w:val="000000" w:themeColor="text1"/>
                <w:sz w:val="20"/>
                <w:szCs w:val="20"/>
              </w:rPr>
              <w:t>5b</w:t>
            </w:r>
          </w:p>
        </w:tc>
        <w:tc>
          <w:tcPr>
            <w:tcW w:w="2610" w:type="dxa"/>
            <w:shd w:val="clear" w:color="auto" w:fill="auto"/>
            <w:noWrap/>
          </w:tcPr>
          <w:p w14:paraId="764E5116" w14:textId="208DEE62" w:rsidR="002E3B5D" w:rsidRPr="004F5229" w:rsidRDefault="002E3B5D" w:rsidP="002E3B5D">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Purch &amp; Distr of Face Masks</w:t>
            </w:r>
          </w:p>
        </w:tc>
        <w:tc>
          <w:tcPr>
            <w:tcW w:w="6665" w:type="dxa"/>
          </w:tcPr>
          <w:p w14:paraId="3589B2C0" w14:textId="7FFEF83E" w:rsidR="002E3B5D" w:rsidRPr="004F5229" w:rsidRDefault="002E3B5D" w:rsidP="002E3B5D">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Purchase and distribution of face masks, including cloth facial coverings, provided to persons conducting eligible emergency work and/or in facilities where eligible emergency work is performed.</w:t>
            </w:r>
          </w:p>
        </w:tc>
      </w:tr>
      <w:tr w:rsidR="002E3B5D" w:rsidRPr="00937715" w14:paraId="1126031F" w14:textId="77777777" w:rsidTr="002901DB">
        <w:trPr>
          <w:trHeight w:val="310"/>
        </w:trPr>
        <w:tc>
          <w:tcPr>
            <w:tcW w:w="985" w:type="dxa"/>
            <w:shd w:val="clear" w:color="auto" w:fill="auto"/>
            <w:noWrap/>
            <w:hideMark/>
          </w:tcPr>
          <w:p w14:paraId="3752C915" w14:textId="77777777" w:rsidR="002E3B5D" w:rsidRPr="004F5229" w:rsidRDefault="002E3B5D" w:rsidP="002E3B5D">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B6</w:t>
            </w:r>
          </w:p>
        </w:tc>
        <w:tc>
          <w:tcPr>
            <w:tcW w:w="2610" w:type="dxa"/>
            <w:shd w:val="clear" w:color="auto" w:fill="auto"/>
            <w:noWrap/>
            <w:hideMark/>
          </w:tcPr>
          <w:p w14:paraId="7DF8FDA5" w14:textId="77777777" w:rsidR="002E3B5D" w:rsidRPr="004F5229" w:rsidRDefault="002E3B5D" w:rsidP="002E3B5D">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Transp Med Supp - People</w:t>
            </w:r>
          </w:p>
        </w:tc>
        <w:tc>
          <w:tcPr>
            <w:tcW w:w="6665" w:type="dxa"/>
          </w:tcPr>
          <w:p w14:paraId="5427AD09" w14:textId="77777777" w:rsidR="002E3B5D" w:rsidRPr="004F5229" w:rsidRDefault="002E3B5D" w:rsidP="002E3B5D">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Movement of equipment and supplies, including transportation and storage.</w:t>
            </w:r>
          </w:p>
        </w:tc>
      </w:tr>
      <w:tr w:rsidR="002E3B5D" w:rsidRPr="00937715" w14:paraId="05616127" w14:textId="77777777" w:rsidTr="002901DB">
        <w:trPr>
          <w:trHeight w:val="310"/>
        </w:trPr>
        <w:tc>
          <w:tcPr>
            <w:tcW w:w="985" w:type="dxa"/>
            <w:shd w:val="clear" w:color="auto" w:fill="auto"/>
            <w:noWrap/>
            <w:hideMark/>
          </w:tcPr>
          <w:p w14:paraId="7A526F5C" w14:textId="77777777" w:rsidR="002E3B5D" w:rsidRPr="004F5229" w:rsidRDefault="002E3B5D" w:rsidP="002E3B5D">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B7</w:t>
            </w:r>
          </w:p>
        </w:tc>
        <w:tc>
          <w:tcPr>
            <w:tcW w:w="2610" w:type="dxa"/>
            <w:shd w:val="clear" w:color="auto" w:fill="auto"/>
            <w:noWrap/>
            <w:hideMark/>
          </w:tcPr>
          <w:p w14:paraId="478717FA" w14:textId="77777777" w:rsidR="002E3B5D" w:rsidRPr="004F5229" w:rsidRDefault="002E3B5D" w:rsidP="002E3B5D">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Security and Law Enforcement</w:t>
            </w:r>
          </w:p>
        </w:tc>
        <w:tc>
          <w:tcPr>
            <w:tcW w:w="6665" w:type="dxa"/>
          </w:tcPr>
          <w:p w14:paraId="24AFBFE4" w14:textId="77777777" w:rsidR="002E3B5D" w:rsidRPr="004F5229" w:rsidRDefault="002E3B5D" w:rsidP="002E3B5D">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Law enforcement and security.</w:t>
            </w:r>
          </w:p>
        </w:tc>
      </w:tr>
      <w:tr w:rsidR="002E3B5D" w:rsidRPr="00937715" w14:paraId="603DA1B3" w14:textId="77777777" w:rsidTr="002901DB">
        <w:trPr>
          <w:trHeight w:val="310"/>
        </w:trPr>
        <w:tc>
          <w:tcPr>
            <w:tcW w:w="985" w:type="dxa"/>
            <w:shd w:val="clear" w:color="auto" w:fill="auto"/>
            <w:noWrap/>
            <w:hideMark/>
          </w:tcPr>
          <w:p w14:paraId="3C21FDD0" w14:textId="29D4E9E9" w:rsidR="002E3B5D" w:rsidRPr="004F5229" w:rsidRDefault="002E3B5D" w:rsidP="002E3B5D">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B1</w:t>
            </w:r>
            <w:r>
              <w:rPr>
                <w:rFonts w:ascii="Segoe UI" w:eastAsia="Times New Roman" w:hAnsi="Segoe UI" w:cs="Segoe UI"/>
                <w:color w:val="000000" w:themeColor="text1"/>
                <w:sz w:val="20"/>
                <w:szCs w:val="20"/>
              </w:rPr>
              <w:t>2</w:t>
            </w:r>
          </w:p>
        </w:tc>
        <w:tc>
          <w:tcPr>
            <w:tcW w:w="2610" w:type="dxa"/>
            <w:shd w:val="clear" w:color="auto" w:fill="auto"/>
            <w:noWrap/>
            <w:hideMark/>
          </w:tcPr>
          <w:p w14:paraId="7F12E183" w14:textId="77777777" w:rsidR="002E3B5D" w:rsidRPr="004F5229" w:rsidRDefault="002E3B5D" w:rsidP="002E3B5D">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Barriers &amp; Plexiglass</w:t>
            </w:r>
          </w:p>
        </w:tc>
        <w:tc>
          <w:tcPr>
            <w:tcW w:w="6665" w:type="dxa"/>
          </w:tcPr>
          <w:p w14:paraId="12624D56" w14:textId="77777777" w:rsidR="002E3B5D" w:rsidRPr="004F5229" w:rsidRDefault="002E3B5D" w:rsidP="002E3B5D">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Acquisition and installation of temporary physical barriers, such as plexiglass barriers, in facilities where eligible emergency work is conducted.</w:t>
            </w:r>
          </w:p>
        </w:tc>
      </w:tr>
    </w:tbl>
    <w:p w14:paraId="02773E42" w14:textId="77777777" w:rsidR="00933723" w:rsidRPr="00933723" w:rsidRDefault="00933723" w:rsidP="00933723">
      <w:pPr>
        <w:pStyle w:val="Heading2"/>
        <w:spacing w:after="120" w:line="240" w:lineRule="auto"/>
        <w:rPr>
          <w:rFonts w:ascii="Segoe UI Semibold" w:hAnsi="Segoe UI Semibold" w:cs="Segoe UI Semibold"/>
          <w:sz w:val="16"/>
          <w:szCs w:val="16"/>
        </w:rPr>
      </w:pPr>
    </w:p>
    <w:p w14:paraId="286329E7" w14:textId="0E396E61" w:rsidR="00B00A6A" w:rsidRPr="0076643C" w:rsidRDefault="0076643C" w:rsidP="00933723">
      <w:pPr>
        <w:pStyle w:val="Heading2"/>
        <w:spacing w:after="120" w:line="240" w:lineRule="auto"/>
        <w:rPr>
          <w:rFonts w:ascii="Segoe UI Semibold" w:hAnsi="Segoe UI Semibold" w:cs="Segoe UI Semibold"/>
          <w:sz w:val="28"/>
          <w:szCs w:val="28"/>
        </w:rPr>
      </w:pPr>
      <w:r w:rsidRPr="0076643C">
        <w:rPr>
          <w:rFonts w:ascii="Segoe UI Semibold" w:hAnsi="Segoe UI Semibold" w:cs="Segoe UI Semibold"/>
          <w:sz w:val="28"/>
          <w:szCs w:val="28"/>
        </w:rPr>
        <w:t xml:space="preserve">Resource </w:t>
      </w:r>
      <w:r w:rsidR="00B00A6A" w:rsidRPr="0076643C">
        <w:rPr>
          <w:rFonts w:ascii="Segoe UI Semibold" w:hAnsi="Segoe UI Semibold" w:cs="Segoe UI Semibold"/>
          <w:sz w:val="28"/>
          <w:szCs w:val="28"/>
        </w:rPr>
        <w:t>Subcategory</w:t>
      </w:r>
    </w:p>
    <w:p w14:paraId="7F4B4BE5" w14:textId="0894AB0C" w:rsidR="00B00A6A" w:rsidRPr="009E6D8E" w:rsidRDefault="00B00A6A" w:rsidP="00B00A6A">
      <w:pPr>
        <w:spacing w:after="120" w:line="240" w:lineRule="auto"/>
        <w:rPr>
          <w:rFonts w:ascii="Segoe UI" w:hAnsi="Segoe UI" w:cs="Segoe UI"/>
          <w:sz w:val="21"/>
          <w:szCs w:val="21"/>
        </w:rPr>
      </w:pPr>
      <w:r w:rsidRPr="009E6D8E">
        <w:rPr>
          <w:rFonts w:ascii="Segoe UI" w:hAnsi="Segoe UI" w:cs="Segoe UI"/>
          <w:sz w:val="21"/>
          <w:szCs w:val="21"/>
        </w:rPr>
        <w:t>Subcategory is used to map costs to specific locations</w:t>
      </w:r>
      <w:r>
        <w:rPr>
          <w:rFonts w:ascii="Segoe UI" w:hAnsi="Segoe UI" w:cs="Segoe UI"/>
          <w:sz w:val="21"/>
          <w:szCs w:val="21"/>
        </w:rPr>
        <w:t xml:space="preserve"> for public health and sheltering</w:t>
      </w:r>
      <w:r w:rsidRPr="009E6D8E">
        <w:rPr>
          <w:rFonts w:ascii="Segoe UI" w:hAnsi="Segoe UI" w:cs="Segoe UI"/>
          <w:sz w:val="21"/>
          <w:szCs w:val="21"/>
        </w:rPr>
        <w:t xml:space="preserve">. </w:t>
      </w:r>
      <w:r w:rsidR="0086056B">
        <w:rPr>
          <w:rFonts w:ascii="Segoe UI" w:hAnsi="Segoe UI" w:cs="Segoe UI"/>
          <w:sz w:val="21"/>
          <w:szCs w:val="21"/>
        </w:rPr>
        <w:t xml:space="preserve">FEMA may ask for site specific information for sheltering, testing, and medical care sites, so this helps us track that. However, most of us working at Moscone, from home, or another worksite that is not a sheltering, testing, or medical care site </w:t>
      </w:r>
      <w:r w:rsidR="0086056B">
        <w:rPr>
          <w:rFonts w:ascii="Segoe UI" w:hAnsi="Segoe UI" w:cs="Segoe UI"/>
          <w:sz w:val="21"/>
          <w:szCs w:val="21"/>
          <w:u w:val="single"/>
        </w:rPr>
        <w:t>do not</w:t>
      </w:r>
      <w:r w:rsidR="0086056B">
        <w:rPr>
          <w:rFonts w:ascii="Segoe UI" w:hAnsi="Segoe UI" w:cs="Segoe UI"/>
          <w:sz w:val="21"/>
          <w:szCs w:val="21"/>
        </w:rPr>
        <w:t xml:space="preserve"> need to select a site and should just select N/A. </w:t>
      </w:r>
      <w:r w:rsidRPr="009E6D8E">
        <w:rPr>
          <w:rFonts w:ascii="Segoe UI" w:hAnsi="Segoe UI" w:cs="Segoe UI"/>
          <w:sz w:val="21"/>
          <w:szCs w:val="21"/>
        </w:rPr>
        <w:t>Subcategory codes include</w:t>
      </w:r>
      <w:r w:rsidR="004E7D01">
        <w:rPr>
          <w:rFonts w:ascii="Segoe UI" w:hAnsi="Segoe UI" w:cs="Segoe UI"/>
          <w:sz w:val="21"/>
          <w:szCs w:val="21"/>
        </w:rPr>
        <w:t xml:space="preserve"> the following</w:t>
      </w:r>
      <w:r w:rsidRPr="009E6D8E">
        <w:rPr>
          <w:rFonts w:ascii="Segoe UI" w:hAnsi="Segoe UI" w:cs="Segoe UI"/>
          <w:sz w:val="21"/>
          <w:szCs w:val="21"/>
        </w:rPr>
        <w:t>:</w:t>
      </w:r>
    </w:p>
    <w:tbl>
      <w:tblPr>
        <w:tblW w:w="1025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86" w:type="dxa"/>
          <w:right w:w="86" w:type="dxa"/>
        </w:tblCellMar>
        <w:tblLook w:val="04A0" w:firstRow="1" w:lastRow="0" w:firstColumn="1" w:lastColumn="0" w:noHBand="0" w:noVBand="1"/>
      </w:tblPr>
      <w:tblGrid>
        <w:gridCol w:w="1255"/>
        <w:gridCol w:w="2700"/>
        <w:gridCol w:w="6300"/>
      </w:tblGrid>
      <w:tr w:rsidR="00B00A6A" w:rsidRPr="009E6D8E" w14:paraId="235636F3" w14:textId="77777777" w:rsidTr="002901DB">
        <w:trPr>
          <w:trHeight w:val="320"/>
        </w:trPr>
        <w:tc>
          <w:tcPr>
            <w:tcW w:w="1255" w:type="dxa"/>
            <w:shd w:val="clear" w:color="auto" w:fill="E1EAEF" w:themeFill="accent4" w:themeFillTint="33"/>
            <w:noWrap/>
            <w:vAlign w:val="center"/>
          </w:tcPr>
          <w:p w14:paraId="06AB8D40" w14:textId="77777777" w:rsidR="00B00A6A" w:rsidRPr="00F8381B" w:rsidRDefault="00B00A6A" w:rsidP="002901DB">
            <w:pPr>
              <w:spacing w:after="0" w:line="240" w:lineRule="auto"/>
              <w:rPr>
                <w:rFonts w:ascii="Segoe UI Semibold" w:eastAsia="Times New Roman" w:hAnsi="Segoe UI Semibold" w:cs="Segoe UI Semibold"/>
                <w:sz w:val="19"/>
                <w:szCs w:val="19"/>
              </w:rPr>
            </w:pPr>
            <w:r w:rsidRPr="00F8381B">
              <w:rPr>
                <w:rFonts w:ascii="Segoe UI Semibold" w:eastAsia="Times New Roman" w:hAnsi="Segoe UI Semibold" w:cs="Segoe UI Semibold"/>
                <w:sz w:val="19"/>
                <w:szCs w:val="19"/>
              </w:rPr>
              <w:t>Subcategory Code</w:t>
            </w:r>
            <w:r w:rsidRPr="00F8381B">
              <w:rPr>
                <w:rFonts w:ascii="Segoe UI Semibold" w:eastAsia="Times New Roman" w:hAnsi="Segoe UI Semibold" w:cs="Segoe UI Semibold"/>
                <w:sz w:val="19"/>
                <w:szCs w:val="19"/>
                <w:vertAlign w:val="superscript"/>
              </w:rPr>
              <w:t>1</w:t>
            </w:r>
          </w:p>
        </w:tc>
        <w:tc>
          <w:tcPr>
            <w:tcW w:w="2700" w:type="dxa"/>
            <w:shd w:val="clear" w:color="auto" w:fill="E1EAEF" w:themeFill="accent4" w:themeFillTint="33"/>
            <w:noWrap/>
            <w:vAlign w:val="center"/>
          </w:tcPr>
          <w:p w14:paraId="7E5689DE" w14:textId="77777777" w:rsidR="00B00A6A" w:rsidRPr="00F8381B" w:rsidRDefault="00B00A6A" w:rsidP="002901DB">
            <w:pPr>
              <w:spacing w:after="0" w:line="240" w:lineRule="auto"/>
              <w:rPr>
                <w:rFonts w:ascii="Segoe UI Semibold" w:eastAsia="Times New Roman" w:hAnsi="Segoe UI Semibold" w:cs="Segoe UI Semibold"/>
                <w:sz w:val="19"/>
                <w:szCs w:val="19"/>
              </w:rPr>
            </w:pPr>
            <w:r w:rsidRPr="00F8381B">
              <w:rPr>
                <w:rFonts w:ascii="Segoe UI Semibold" w:eastAsia="Times New Roman" w:hAnsi="Segoe UI Semibold" w:cs="Segoe UI Semibold"/>
                <w:sz w:val="19"/>
                <w:szCs w:val="19"/>
              </w:rPr>
              <w:t>Subcategory Description</w:t>
            </w:r>
          </w:p>
        </w:tc>
        <w:tc>
          <w:tcPr>
            <w:tcW w:w="6300" w:type="dxa"/>
            <w:shd w:val="clear" w:color="auto" w:fill="E1EAEF" w:themeFill="accent4" w:themeFillTint="33"/>
            <w:vAlign w:val="center"/>
          </w:tcPr>
          <w:p w14:paraId="58F3FDA3" w14:textId="55249164" w:rsidR="00B00A6A" w:rsidRPr="00F8381B" w:rsidRDefault="00B00A6A" w:rsidP="002901DB">
            <w:pPr>
              <w:spacing w:after="0" w:line="240" w:lineRule="auto"/>
              <w:rPr>
                <w:rFonts w:ascii="Segoe UI Semibold" w:eastAsia="Times New Roman" w:hAnsi="Segoe UI Semibold" w:cs="Segoe UI Semibold"/>
                <w:sz w:val="19"/>
                <w:szCs w:val="19"/>
              </w:rPr>
            </w:pPr>
            <w:r w:rsidRPr="00F8381B">
              <w:rPr>
                <w:rFonts w:ascii="Segoe UI Semibold" w:eastAsia="Times New Roman" w:hAnsi="Segoe UI Semibold" w:cs="Segoe UI Semibold"/>
                <w:sz w:val="19"/>
                <w:szCs w:val="19"/>
              </w:rPr>
              <w:t xml:space="preserve">Use When </w:t>
            </w:r>
            <w:r w:rsidR="008558D3">
              <w:rPr>
                <w:rFonts w:ascii="Segoe UI Semibold" w:eastAsia="Times New Roman" w:hAnsi="Segoe UI Semibold" w:cs="Segoe UI Semibold"/>
                <w:sz w:val="19"/>
                <w:szCs w:val="19"/>
              </w:rPr>
              <w:t>Labor</w:t>
            </w:r>
            <w:r w:rsidRPr="00F8381B">
              <w:rPr>
                <w:rFonts w:ascii="Segoe UI Semibold" w:eastAsia="Times New Roman" w:hAnsi="Segoe UI Semibold" w:cs="Segoe UI Semibold"/>
                <w:sz w:val="19"/>
                <w:szCs w:val="19"/>
              </w:rPr>
              <w:t xml:space="preserve"> Is . . .</w:t>
            </w:r>
          </w:p>
        </w:tc>
      </w:tr>
      <w:tr w:rsidR="00B00A6A" w:rsidRPr="009E6D8E" w14:paraId="61949213" w14:textId="77777777" w:rsidTr="002901DB">
        <w:trPr>
          <w:trHeight w:val="320"/>
        </w:trPr>
        <w:tc>
          <w:tcPr>
            <w:tcW w:w="1255" w:type="dxa"/>
            <w:shd w:val="clear" w:color="auto" w:fill="auto"/>
            <w:noWrap/>
          </w:tcPr>
          <w:p w14:paraId="3D86CEDC" w14:textId="6CFE43E5" w:rsidR="00B00A6A" w:rsidRPr="00F8381B" w:rsidRDefault="00B00A6A" w:rsidP="002901DB">
            <w:pPr>
              <w:spacing w:after="0" w:line="240" w:lineRule="auto"/>
              <w:rPr>
                <w:rFonts w:ascii="Segoe UI" w:eastAsia="Times New Roman" w:hAnsi="Segoe UI" w:cs="Segoe UI"/>
                <w:sz w:val="18"/>
                <w:szCs w:val="18"/>
              </w:rPr>
            </w:pPr>
            <w:r w:rsidRPr="00F8381B">
              <w:rPr>
                <w:rFonts w:ascii="Segoe UI" w:eastAsia="Times New Roman" w:hAnsi="Segoe UI" w:cs="Segoe UI"/>
                <w:sz w:val="18"/>
                <w:szCs w:val="18"/>
              </w:rPr>
              <w:t>N</w:t>
            </w:r>
            <w:r w:rsidR="008558D3">
              <w:rPr>
                <w:rFonts w:ascii="Segoe UI" w:eastAsia="Times New Roman" w:hAnsi="Segoe UI" w:cs="Segoe UI"/>
                <w:sz w:val="18"/>
                <w:szCs w:val="18"/>
              </w:rPr>
              <w:t>A</w:t>
            </w:r>
          </w:p>
        </w:tc>
        <w:tc>
          <w:tcPr>
            <w:tcW w:w="2700" w:type="dxa"/>
            <w:shd w:val="clear" w:color="auto" w:fill="auto"/>
            <w:noWrap/>
          </w:tcPr>
          <w:p w14:paraId="77BAABCE" w14:textId="6C743A25" w:rsidR="00B00A6A" w:rsidRPr="00F8381B" w:rsidRDefault="00B00A6A" w:rsidP="002901DB">
            <w:pPr>
              <w:spacing w:after="0" w:line="240" w:lineRule="auto"/>
              <w:rPr>
                <w:rFonts w:ascii="Segoe UI" w:eastAsia="Times New Roman" w:hAnsi="Segoe UI" w:cs="Segoe UI"/>
                <w:sz w:val="18"/>
                <w:szCs w:val="18"/>
              </w:rPr>
            </w:pPr>
            <w:r w:rsidRPr="00F8381B">
              <w:rPr>
                <w:rFonts w:ascii="Segoe UI" w:eastAsia="Times New Roman" w:hAnsi="Segoe UI" w:cs="Segoe UI"/>
                <w:sz w:val="18"/>
                <w:szCs w:val="18"/>
              </w:rPr>
              <w:t>No</w:t>
            </w:r>
            <w:r w:rsidR="008558D3">
              <w:rPr>
                <w:rFonts w:ascii="Segoe UI" w:eastAsia="Times New Roman" w:hAnsi="Segoe UI" w:cs="Segoe UI"/>
                <w:sz w:val="18"/>
                <w:szCs w:val="18"/>
              </w:rPr>
              <w:t>t Applicable</w:t>
            </w:r>
          </w:p>
        </w:tc>
        <w:tc>
          <w:tcPr>
            <w:tcW w:w="6300" w:type="dxa"/>
          </w:tcPr>
          <w:p w14:paraId="4F5DEE87" w14:textId="52A8A9DE" w:rsidR="00B00A6A" w:rsidRPr="009E6D8E" w:rsidRDefault="00B00A6A" w:rsidP="002901DB">
            <w:pPr>
              <w:spacing w:after="0" w:line="240" w:lineRule="auto"/>
              <w:rPr>
                <w:rFonts w:ascii="Segoe UI" w:eastAsia="Times New Roman" w:hAnsi="Segoe UI" w:cs="Segoe UI"/>
                <w:sz w:val="19"/>
                <w:szCs w:val="19"/>
              </w:rPr>
            </w:pPr>
            <w:r w:rsidRPr="009E6D8E">
              <w:rPr>
                <w:rFonts w:ascii="Segoe UI" w:eastAsia="Times New Roman" w:hAnsi="Segoe UI" w:cs="Segoe UI"/>
                <w:sz w:val="19"/>
                <w:szCs w:val="19"/>
              </w:rPr>
              <w:t xml:space="preserve">Not </w:t>
            </w:r>
            <w:r w:rsidR="008558D3">
              <w:rPr>
                <w:rFonts w:ascii="Segoe UI" w:eastAsia="Times New Roman" w:hAnsi="Segoe UI" w:cs="Segoe UI"/>
                <w:sz w:val="19"/>
                <w:szCs w:val="19"/>
              </w:rPr>
              <w:t xml:space="preserve">attributable </w:t>
            </w:r>
            <w:r w:rsidRPr="009E6D8E">
              <w:rPr>
                <w:rFonts w:ascii="Segoe UI" w:eastAsia="Times New Roman" w:hAnsi="Segoe UI" w:cs="Segoe UI"/>
                <w:sz w:val="19"/>
                <w:szCs w:val="19"/>
              </w:rPr>
              <w:t xml:space="preserve">to </w:t>
            </w:r>
            <w:r w:rsidR="008558D3">
              <w:rPr>
                <w:rFonts w:ascii="Segoe UI" w:eastAsia="Times New Roman" w:hAnsi="Segoe UI" w:cs="Segoe UI"/>
                <w:sz w:val="19"/>
                <w:szCs w:val="19"/>
              </w:rPr>
              <w:t>specific locations for public health or sheltering</w:t>
            </w:r>
            <w:r w:rsidRPr="009E6D8E">
              <w:rPr>
                <w:rFonts w:ascii="Segoe UI" w:eastAsia="Times New Roman" w:hAnsi="Segoe UI" w:cs="Segoe UI"/>
                <w:sz w:val="19"/>
                <w:szCs w:val="19"/>
              </w:rPr>
              <w:t xml:space="preserve">. Should be used by </w:t>
            </w:r>
            <w:r w:rsidRPr="009E6D8E">
              <w:rPr>
                <w:rFonts w:ascii="Segoe UI" w:eastAsia="Times New Roman" w:hAnsi="Segoe UI" w:cs="Segoe UI"/>
                <w:sz w:val="19"/>
                <w:szCs w:val="19"/>
                <w:u w:val="single"/>
              </w:rPr>
              <w:t>most</w:t>
            </w:r>
            <w:r w:rsidRPr="009E6D8E">
              <w:rPr>
                <w:rFonts w:ascii="Segoe UI" w:eastAsia="Times New Roman" w:hAnsi="Segoe UI" w:cs="Segoe UI"/>
                <w:sz w:val="19"/>
                <w:szCs w:val="19"/>
              </w:rPr>
              <w:t xml:space="preserve"> </w:t>
            </w:r>
            <w:r>
              <w:rPr>
                <w:rFonts w:ascii="Segoe UI" w:eastAsia="Times New Roman" w:hAnsi="Segoe UI" w:cs="Segoe UI"/>
                <w:sz w:val="19"/>
                <w:szCs w:val="19"/>
              </w:rPr>
              <w:t>employees or payroll staff</w:t>
            </w:r>
            <w:r w:rsidRPr="009E6D8E">
              <w:rPr>
                <w:rFonts w:ascii="Segoe UI" w:eastAsia="Times New Roman" w:hAnsi="Segoe UI" w:cs="Segoe UI"/>
                <w:sz w:val="19"/>
                <w:szCs w:val="19"/>
              </w:rPr>
              <w:t>.</w:t>
            </w:r>
          </w:p>
        </w:tc>
      </w:tr>
      <w:tr w:rsidR="00B00A6A" w:rsidRPr="009E6D8E" w14:paraId="080B62A2" w14:textId="77777777" w:rsidTr="002901DB">
        <w:trPr>
          <w:trHeight w:val="310"/>
        </w:trPr>
        <w:tc>
          <w:tcPr>
            <w:tcW w:w="1255" w:type="dxa"/>
            <w:shd w:val="clear" w:color="auto" w:fill="auto"/>
            <w:noWrap/>
          </w:tcPr>
          <w:p w14:paraId="1BB4C55C" w14:textId="77777777" w:rsidR="00B00A6A" w:rsidRPr="00F8381B" w:rsidRDefault="00B00A6A" w:rsidP="002901DB">
            <w:pPr>
              <w:spacing w:after="0" w:line="240" w:lineRule="auto"/>
              <w:rPr>
                <w:rFonts w:ascii="Segoe UI" w:eastAsia="Times New Roman" w:hAnsi="Segoe UI" w:cs="Segoe UI"/>
                <w:sz w:val="18"/>
                <w:szCs w:val="18"/>
              </w:rPr>
            </w:pPr>
            <w:r w:rsidRPr="00F8381B">
              <w:rPr>
                <w:rFonts w:ascii="Segoe UI" w:eastAsia="Times New Roman" w:hAnsi="Segoe UI" w:cs="Segoe UI"/>
                <w:sz w:val="18"/>
                <w:szCs w:val="18"/>
              </w:rPr>
              <w:t>ALL</w:t>
            </w:r>
          </w:p>
        </w:tc>
        <w:tc>
          <w:tcPr>
            <w:tcW w:w="2700" w:type="dxa"/>
            <w:shd w:val="clear" w:color="auto" w:fill="auto"/>
            <w:noWrap/>
          </w:tcPr>
          <w:p w14:paraId="010427D4" w14:textId="77777777" w:rsidR="00B00A6A" w:rsidRPr="00F8381B" w:rsidRDefault="00B00A6A" w:rsidP="002901DB">
            <w:pPr>
              <w:spacing w:after="0" w:line="240" w:lineRule="auto"/>
              <w:rPr>
                <w:rFonts w:ascii="Segoe UI" w:eastAsia="Times New Roman" w:hAnsi="Segoe UI" w:cs="Segoe UI"/>
                <w:sz w:val="18"/>
                <w:szCs w:val="18"/>
              </w:rPr>
            </w:pPr>
            <w:r w:rsidRPr="00F8381B">
              <w:rPr>
                <w:rFonts w:ascii="Segoe UI" w:eastAsia="Times New Roman" w:hAnsi="Segoe UI" w:cs="Segoe UI"/>
                <w:sz w:val="18"/>
                <w:szCs w:val="18"/>
              </w:rPr>
              <w:t>All Sites</w:t>
            </w:r>
          </w:p>
        </w:tc>
        <w:tc>
          <w:tcPr>
            <w:tcW w:w="6300" w:type="dxa"/>
          </w:tcPr>
          <w:p w14:paraId="1778957C" w14:textId="6B0F202C" w:rsidR="00B00A6A" w:rsidRPr="009E6D8E" w:rsidRDefault="00B00A6A" w:rsidP="002901DB">
            <w:pPr>
              <w:spacing w:after="0" w:line="240" w:lineRule="auto"/>
              <w:rPr>
                <w:rFonts w:ascii="Segoe UI" w:eastAsia="Times New Roman" w:hAnsi="Segoe UI" w:cs="Segoe UI"/>
                <w:sz w:val="19"/>
                <w:szCs w:val="19"/>
              </w:rPr>
            </w:pPr>
            <w:r w:rsidRPr="009E6D8E">
              <w:rPr>
                <w:rFonts w:ascii="Segoe UI" w:eastAsia="Times New Roman" w:hAnsi="Segoe UI" w:cs="Segoe UI"/>
                <w:sz w:val="19"/>
                <w:szCs w:val="19"/>
              </w:rPr>
              <w:t>Spread across all sites, which includes medical shelters, non-congregate shelters, and emergency temporary facilities.</w:t>
            </w:r>
            <w:r w:rsidRPr="009E6D8E">
              <w:rPr>
                <w:rFonts w:ascii="Segoe UI" w:eastAsia="Times New Roman" w:hAnsi="Segoe UI" w:cs="Segoe UI"/>
                <w:sz w:val="19"/>
                <w:szCs w:val="19"/>
                <w:vertAlign w:val="superscript"/>
              </w:rPr>
              <w:t>2</w:t>
            </w:r>
          </w:p>
        </w:tc>
      </w:tr>
      <w:tr w:rsidR="00B00A6A" w:rsidRPr="009E6D8E" w14:paraId="25508036" w14:textId="77777777" w:rsidTr="002901DB">
        <w:trPr>
          <w:trHeight w:val="259"/>
        </w:trPr>
        <w:tc>
          <w:tcPr>
            <w:tcW w:w="1255" w:type="dxa"/>
            <w:shd w:val="clear" w:color="auto" w:fill="auto"/>
            <w:noWrap/>
          </w:tcPr>
          <w:p w14:paraId="37D3A2C0" w14:textId="77777777" w:rsidR="00B00A6A" w:rsidRPr="00F8381B" w:rsidRDefault="00B00A6A" w:rsidP="002901DB">
            <w:pPr>
              <w:spacing w:after="0" w:line="240" w:lineRule="auto"/>
              <w:rPr>
                <w:rFonts w:ascii="Segoe UI" w:eastAsia="Times New Roman" w:hAnsi="Segoe UI" w:cs="Segoe UI"/>
                <w:sz w:val="18"/>
                <w:szCs w:val="18"/>
              </w:rPr>
            </w:pPr>
            <w:r w:rsidRPr="00F8381B">
              <w:rPr>
                <w:rFonts w:ascii="Segoe UI" w:eastAsia="Times New Roman" w:hAnsi="Segoe UI" w:cs="Segoe UI"/>
                <w:sz w:val="18"/>
                <w:szCs w:val="18"/>
              </w:rPr>
              <w:t>ALLMS</w:t>
            </w:r>
          </w:p>
        </w:tc>
        <w:tc>
          <w:tcPr>
            <w:tcW w:w="2700" w:type="dxa"/>
            <w:shd w:val="clear" w:color="auto" w:fill="auto"/>
            <w:noWrap/>
          </w:tcPr>
          <w:p w14:paraId="4D17834B" w14:textId="77777777" w:rsidR="00B00A6A" w:rsidRPr="00F8381B" w:rsidRDefault="00B00A6A" w:rsidP="002901DB">
            <w:pPr>
              <w:spacing w:after="0" w:line="240" w:lineRule="auto"/>
              <w:rPr>
                <w:rFonts w:ascii="Segoe UI" w:eastAsia="Times New Roman" w:hAnsi="Segoe UI" w:cs="Segoe UI"/>
                <w:sz w:val="18"/>
                <w:szCs w:val="18"/>
              </w:rPr>
            </w:pPr>
            <w:r w:rsidRPr="00F8381B">
              <w:rPr>
                <w:rFonts w:ascii="Segoe UI" w:eastAsia="Times New Roman" w:hAnsi="Segoe UI" w:cs="Segoe UI"/>
                <w:sz w:val="18"/>
                <w:szCs w:val="18"/>
              </w:rPr>
              <w:t>All Medical Shelters</w:t>
            </w:r>
          </w:p>
        </w:tc>
        <w:tc>
          <w:tcPr>
            <w:tcW w:w="6300" w:type="dxa"/>
          </w:tcPr>
          <w:p w14:paraId="1A14A6D2" w14:textId="77777777" w:rsidR="00B00A6A" w:rsidRPr="009E6D8E" w:rsidRDefault="00B00A6A" w:rsidP="002901DB">
            <w:pPr>
              <w:spacing w:after="0" w:line="240" w:lineRule="auto"/>
              <w:rPr>
                <w:rFonts w:ascii="Segoe UI" w:eastAsia="Times New Roman" w:hAnsi="Segoe UI" w:cs="Segoe UI"/>
                <w:sz w:val="19"/>
                <w:szCs w:val="19"/>
              </w:rPr>
            </w:pPr>
            <w:r w:rsidRPr="009E6D8E">
              <w:rPr>
                <w:rFonts w:ascii="Segoe UI" w:eastAsia="Times New Roman" w:hAnsi="Segoe UI" w:cs="Segoe UI"/>
                <w:sz w:val="19"/>
                <w:szCs w:val="19"/>
              </w:rPr>
              <w:t>Spread across the medical shelters.</w:t>
            </w:r>
            <w:r w:rsidRPr="009E6D8E">
              <w:rPr>
                <w:rFonts w:ascii="Segoe UI" w:eastAsia="Times New Roman" w:hAnsi="Segoe UI" w:cs="Segoe UI"/>
                <w:sz w:val="19"/>
                <w:szCs w:val="19"/>
                <w:vertAlign w:val="superscript"/>
              </w:rPr>
              <w:t>2</w:t>
            </w:r>
          </w:p>
        </w:tc>
      </w:tr>
      <w:tr w:rsidR="00B00A6A" w:rsidRPr="009E6D8E" w14:paraId="0CBDEB75" w14:textId="77777777" w:rsidTr="002901DB">
        <w:trPr>
          <w:trHeight w:val="259"/>
        </w:trPr>
        <w:tc>
          <w:tcPr>
            <w:tcW w:w="1255" w:type="dxa"/>
            <w:shd w:val="clear" w:color="auto" w:fill="auto"/>
            <w:noWrap/>
          </w:tcPr>
          <w:p w14:paraId="5BDB1969" w14:textId="77777777" w:rsidR="00B00A6A" w:rsidRPr="00F8381B" w:rsidRDefault="00B00A6A" w:rsidP="002901DB">
            <w:pPr>
              <w:spacing w:after="0" w:line="240" w:lineRule="auto"/>
              <w:rPr>
                <w:rFonts w:ascii="Segoe UI" w:eastAsia="Times New Roman" w:hAnsi="Segoe UI" w:cs="Segoe UI"/>
                <w:sz w:val="18"/>
                <w:szCs w:val="18"/>
              </w:rPr>
            </w:pPr>
            <w:r w:rsidRPr="00F8381B">
              <w:rPr>
                <w:rFonts w:ascii="Segoe UI" w:eastAsia="Times New Roman" w:hAnsi="Segoe UI" w:cs="Segoe UI"/>
                <w:sz w:val="18"/>
                <w:szCs w:val="18"/>
              </w:rPr>
              <w:t>ALNCS</w:t>
            </w:r>
          </w:p>
        </w:tc>
        <w:tc>
          <w:tcPr>
            <w:tcW w:w="2700" w:type="dxa"/>
            <w:shd w:val="clear" w:color="auto" w:fill="auto"/>
            <w:noWrap/>
          </w:tcPr>
          <w:p w14:paraId="7F6AB9AA" w14:textId="77777777" w:rsidR="00B00A6A" w:rsidRPr="00F8381B" w:rsidRDefault="00B00A6A" w:rsidP="002901DB">
            <w:pPr>
              <w:spacing w:after="0" w:line="240" w:lineRule="auto"/>
              <w:rPr>
                <w:rFonts w:ascii="Segoe UI" w:eastAsia="Times New Roman" w:hAnsi="Segoe UI" w:cs="Segoe UI"/>
                <w:sz w:val="18"/>
                <w:szCs w:val="18"/>
              </w:rPr>
            </w:pPr>
            <w:r w:rsidRPr="00F8381B">
              <w:rPr>
                <w:rFonts w:ascii="Segoe UI" w:eastAsia="Times New Roman" w:hAnsi="Segoe UI" w:cs="Segoe UI"/>
                <w:sz w:val="18"/>
                <w:szCs w:val="18"/>
              </w:rPr>
              <w:t>All Non-Congregate Shelters</w:t>
            </w:r>
          </w:p>
        </w:tc>
        <w:tc>
          <w:tcPr>
            <w:tcW w:w="6300" w:type="dxa"/>
          </w:tcPr>
          <w:p w14:paraId="3C61BDDF" w14:textId="77777777" w:rsidR="00B00A6A" w:rsidRPr="009E6D8E" w:rsidRDefault="00B00A6A" w:rsidP="002901DB">
            <w:pPr>
              <w:spacing w:after="0" w:line="240" w:lineRule="auto"/>
              <w:rPr>
                <w:rFonts w:ascii="Segoe UI" w:eastAsia="Times New Roman" w:hAnsi="Segoe UI" w:cs="Segoe UI"/>
                <w:sz w:val="19"/>
                <w:szCs w:val="19"/>
              </w:rPr>
            </w:pPr>
            <w:r w:rsidRPr="009E6D8E">
              <w:rPr>
                <w:rFonts w:ascii="Segoe UI" w:eastAsia="Times New Roman" w:hAnsi="Segoe UI" w:cs="Segoe UI"/>
                <w:sz w:val="19"/>
                <w:szCs w:val="19"/>
              </w:rPr>
              <w:t>Spread across the non-congregate shelters.</w:t>
            </w:r>
            <w:r w:rsidRPr="009E6D8E">
              <w:rPr>
                <w:rFonts w:ascii="Segoe UI" w:eastAsia="Times New Roman" w:hAnsi="Segoe UI" w:cs="Segoe UI"/>
                <w:sz w:val="19"/>
                <w:szCs w:val="19"/>
                <w:vertAlign w:val="superscript"/>
              </w:rPr>
              <w:t>2</w:t>
            </w:r>
            <w:r w:rsidRPr="009E6D8E">
              <w:rPr>
                <w:rFonts w:ascii="Segoe UI" w:eastAsia="Times New Roman" w:hAnsi="Segoe UI" w:cs="Segoe UI"/>
                <w:sz w:val="19"/>
                <w:szCs w:val="19"/>
              </w:rPr>
              <w:t xml:space="preserve"> </w:t>
            </w:r>
          </w:p>
        </w:tc>
      </w:tr>
      <w:tr w:rsidR="00B00A6A" w:rsidRPr="009E6D8E" w14:paraId="363E27D0" w14:textId="77777777" w:rsidTr="002901DB">
        <w:trPr>
          <w:trHeight w:val="259"/>
        </w:trPr>
        <w:tc>
          <w:tcPr>
            <w:tcW w:w="1255" w:type="dxa"/>
            <w:shd w:val="clear" w:color="auto" w:fill="auto"/>
            <w:noWrap/>
          </w:tcPr>
          <w:p w14:paraId="6CFE9A01" w14:textId="77777777" w:rsidR="00B00A6A" w:rsidRPr="00F8381B" w:rsidRDefault="00B00A6A" w:rsidP="002901DB">
            <w:pPr>
              <w:spacing w:after="0" w:line="240" w:lineRule="auto"/>
              <w:rPr>
                <w:rFonts w:ascii="Segoe UI" w:eastAsia="Times New Roman" w:hAnsi="Segoe UI" w:cs="Segoe UI"/>
                <w:sz w:val="18"/>
                <w:szCs w:val="18"/>
              </w:rPr>
            </w:pPr>
            <w:r w:rsidRPr="00F8381B">
              <w:rPr>
                <w:rFonts w:ascii="Segoe UI" w:eastAsia="Times New Roman" w:hAnsi="Segoe UI" w:cs="Segoe UI"/>
                <w:sz w:val="18"/>
                <w:szCs w:val="18"/>
              </w:rPr>
              <w:t>ALETF</w:t>
            </w:r>
          </w:p>
        </w:tc>
        <w:tc>
          <w:tcPr>
            <w:tcW w:w="2700" w:type="dxa"/>
            <w:shd w:val="clear" w:color="auto" w:fill="auto"/>
            <w:noWrap/>
          </w:tcPr>
          <w:p w14:paraId="7E670288" w14:textId="77777777" w:rsidR="00B00A6A" w:rsidRPr="00F8381B" w:rsidRDefault="00B00A6A" w:rsidP="002901DB">
            <w:pPr>
              <w:spacing w:after="0" w:line="240" w:lineRule="auto"/>
              <w:rPr>
                <w:rFonts w:ascii="Segoe UI" w:eastAsia="Times New Roman" w:hAnsi="Segoe UI" w:cs="Segoe UI"/>
                <w:sz w:val="18"/>
                <w:szCs w:val="18"/>
              </w:rPr>
            </w:pPr>
            <w:r w:rsidRPr="00F8381B">
              <w:rPr>
                <w:rFonts w:ascii="Segoe UI" w:eastAsia="Times New Roman" w:hAnsi="Segoe UI" w:cs="Segoe UI"/>
                <w:sz w:val="18"/>
                <w:szCs w:val="18"/>
              </w:rPr>
              <w:t>All Emergency Temporary Facilities</w:t>
            </w:r>
          </w:p>
        </w:tc>
        <w:tc>
          <w:tcPr>
            <w:tcW w:w="6300" w:type="dxa"/>
          </w:tcPr>
          <w:p w14:paraId="50D92A72" w14:textId="77777777" w:rsidR="00B00A6A" w:rsidRPr="009E6D8E" w:rsidRDefault="00B00A6A" w:rsidP="002901DB">
            <w:pPr>
              <w:spacing w:after="0" w:line="240" w:lineRule="auto"/>
              <w:rPr>
                <w:rFonts w:ascii="Segoe UI" w:eastAsia="Times New Roman" w:hAnsi="Segoe UI" w:cs="Segoe UI"/>
                <w:sz w:val="19"/>
                <w:szCs w:val="19"/>
              </w:rPr>
            </w:pPr>
            <w:r w:rsidRPr="009E6D8E">
              <w:rPr>
                <w:rFonts w:ascii="Segoe UI" w:eastAsia="Times New Roman" w:hAnsi="Segoe UI" w:cs="Segoe UI"/>
                <w:sz w:val="19"/>
                <w:szCs w:val="19"/>
              </w:rPr>
              <w:t>Spread across the emergency temporary facilities.</w:t>
            </w:r>
            <w:r w:rsidRPr="009E6D8E">
              <w:rPr>
                <w:rFonts w:ascii="Segoe UI" w:eastAsia="Times New Roman" w:hAnsi="Segoe UI" w:cs="Segoe UI"/>
                <w:sz w:val="19"/>
                <w:szCs w:val="19"/>
                <w:vertAlign w:val="superscript"/>
              </w:rPr>
              <w:t>2</w:t>
            </w:r>
          </w:p>
        </w:tc>
      </w:tr>
    </w:tbl>
    <w:p w14:paraId="098A2C95" w14:textId="77777777" w:rsidR="00B00A6A" w:rsidRPr="009E6D8E" w:rsidRDefault="00B00A6A" w:rsidP="00B00A6A">
      <w:pPr>
        <w:pStyle w:val="ListParagraph"/>
        <w:spacing w:before="40" w:after="0" w:line="228" w:lineRule="auto"/>
        <w:ind w:left="0"/>
        <w:contextualSpacing w:val="0"/>
        <w:rPr>
          <w:rFonts w:ascii="Segoe UI" w:hAnsi="Segoe UI" w:cs="Segoe UI"/>
          <w:sz w:val="18"/>
          <w:szCs w:val="18"/>
        </w:rPr>
      </w:pPr>
      <w:r w:rsidRPr="009E6D8E">
        <w:rPr>
          <w:rFonts w:ascii="Segoe UI" w:hAnsi="Segoe UI" w:cs="Segoe UI"/>
          <w:sz w:val="18"/>
          <w:szCs w:val="18"/>
        </w:rPr>
        <w:t>Notes:</w:t>
      </w:r>
    </w:p>
    <w:p w14:paraId="14DD17B0" w14:textId="62EF8C90" w:rsidR="00B00A6A" w:rsidRPr="009E6D8E" w:rsidRDefault="00B00A6A" w:rsidP="00B00A6A">
      <w:pPr>
        <w:pStyle w:val="ListParagraph"/>
        <w:tabs>
          <w:tab w:val="left" w:pos="90"/>
        </w:tabs>
        <w:spacing w:after="0" w:line="228" w:lineRule="auto"/>
        <w:ind w:left="90" w:hanging="90"/>
        <w:contextualSpacing w:val="0"/>
        <w:rPr>
          <w:rFonts w:ascii="Segoe UI" w:hAnsi="Segoe UI" w:cs="Segoe UI"/>
          <w:sz w:val="18"/>
          <w:szCs w:val="18"/>
        </w:rPr>
      </w:pPr>
      <w:r w:rsidRPr="009E6D8E">
        <w:rPr>
          <w:rFonts w:ascii="Segoe UI" w:hAnsi="Segoe UI" w:cs="Segoe UI"/>
          <w:sz w:val="18"/>
          <w:szCs w:val="18"/>
          <w:vertAlign w:val="superscript"/>
        </w:rPr>
        <w:t>1</w:t>
      </w:r>
      <w:r>
        <w:rPr>
          <w:rFonts w:ascii="Segoe UI" w:hAnsi="Segoe UI" w:cs="Segoe UI"/>
          <w:sz w:val="18"/>
          <w:szCs w:val="18"/>
        </w:rPr>
        <w:tab/>
      </w:r>
      <w:r w:rsidRPr="009E6D8E">
        <w:rPr>
          <w:rFonts w:ascii="Segoe UI" w:hAnsi="Segoe UI" w:cs="Segoe UI"/>
          <w:sz w:val="18"/>
          <w:szCs w:val="18"/>
        </w:rPr>
        <w:t>Subcategory codes may change based on where medical shelters, non-congregate shelters, and emergency temporary facilities exist.</w:t>
      </w:r>
    </w:p>
    <w:p w14:paraId="00E28053" w14:textId="77777777" w:rsidR="00B00A6A" w:rsidRDefault="00B00A6A" w:rsidP="00B00A6A">
      <w:pPr>
        <w:pStyle w:val="ListParagraph"/>
        <w:tabs>
          <w:tab w:val="left" w:pos="90"/>
        </w:tabs>
        <w:spacing w:after="0" w:line="228" w:lineRule="auto"/>
        <w:ind w:left="90" w:hanging="90"/>
        <w:contextualSpacing w:val="0"/>
        <w:rPr>
          <w:rFonts w:ascii="Segoe UI" w:hAnsi="Segoe UI" w:cs="Segoe UI"/>
          <w:sz w:val="18"/>
          <w:szCs w:val="18"/>
        </w:rPr>
      </w:pPr>
      <w:r w:rsidRPr="009E6D8E">
        <w:rPr>
          <w:rFonts w:ascii="Segoe UI" w:hAnsi="Segoe UI" w:cs="Segoe UI"/>
          <w:sz w:val="18"/>
          <w:szCs w:val="18"/>
          <w:vertAlign w:val="superscript"/>
        </w:rPr>
        <w:t>2</w:t>
      </w:r>
      <w:r>
        <w:rPr>
          <w:rFonts w:ascii="Segoe UI" w:hAnsi="Segoe UI" w:cs="Segoe UI"/>
          <w:sz w:val="18"/>
          <w:szCs w:val="18"/>
        </w:rPr>
        <w:tab/>
      </w:r>
      <w:r w:rsidRPr="009E6D8E">
        <w:rPr>
          <w:rFonts w:ascii="Segoe UI" w:hAnsi="Segoe UI" w:cs="Segoe UI"/>
          <w:sz w:val="18"/>
          <w:szCs w:val="18"/>
        </w:rPr>
        <w:t>Only certain departments should use this code. Do not use this code if your department is not responsible for facilities in this category.</w:t>
      </w:r>
    </w:p>
    <w:p w14:paraId="0C61AB46" w14:textId="77777777" w:rsidR="00B00A6A" w:rsidRDefault="00B00A6A" w:rsidP="00B00A6A">
      <w:pPr>
        <w:pStyle w:val="ListParagraph"/>
        <w:tabs>
          <w:tab w:val="left" w:pos="90"/>
        </w:tabs>
        <w:spacing w:after="0" w:line="228" w:lineRule="auto"/>
        <w:ind w:left="90" w:hanging="90"/>
        <w:contextualSpacing w:val="0"/>
        <w:rPr>
          <w:rFonts w:ascii="Segoe UI" w:hAnsi="Segoe UI" w:cs="Segoe UI"/>
          <w:sz w:val="18"/>
          <w:szCs w:val="18"/>
        </w:rPr>
      </w:pPr>
    </w:p>
    <w:p w14:paraId="19F45BF9" w14:textId="4B20DA8F" w:rsidR="00B00A6A" w:rsidRDefault="00B00A6A" w:rsidP="00B00A6A">
      <w:pPr>
        <w:pStyle w:val="ListParagraph"/>
        <w:tabs>
          <w:tab w:val="left" w:pos="90"/>
        </w:tabs>
        <w:spacing w:after="0" w:line="228" w:lineRule="auto"/>
        <w:ind w:left="90" w:hanging="90"/>
        <w:contextualSpacing w:val="0"/>
        <w:rPr>
          <w:rFonts w:ascii="Segoe UI" w:hAnsi="Segoe UI" w:cs="Segoe UI"/>
          <w:sz w:val="21"/>
          <w:szCs w:val="21"/>
        </w:rPr>
      </w:pPr>
      <w:r w:rsidRPr="00AB5C5A">
        <w:rPr>
          <w:rFonts w:ascii="Segoe UI" w:hAnsi="Segoe UI" w:cs="Segoe UI"/>
          <w:sz w:val="21"/>
          <w:szCs w:val="21"/>
        </w:rPr>
        <w:t xml:space="preserve">If your department </w:t>
      </w:r>
      <w:r>
        <w:rPr>
          <w:rFonts w:ascii="Segoe UI" w:hAnsi="Segoe UI" w:cs="Segoe UI"/>
          <w:sz w:val="21"/>
          <w:szCs w:val="21"/>
        </w:rPr>
        <w:t>wants to track</w:t>
      </w:r>
      <w:r w:rsidRPr="00AB5C5A">
        <w:rPr>
          <w:rFonts w:ascii="Segoe UI" w:hAnsi="Segoe UI" w:cs="Segoe UI"/>
          <w:sz w:val="21"/>
          <w:szCs w:val="21"/>
        </w:rPr>
        <w:t xml:space="preserve"> costs</w:t>
      </w:r>
      <w:r>
        <w:rPr>
          <w:rFonts w:ascii="Segoe UI" w:hAnsi="Segoe UI" w:cs="Segoe UI"/>
          <w:sz w:val="21"/>
          <w:szCs w:val="21"/>
        </w:rPr>
        <w:t xml:space="preserve"> at the site-specific level</w:t>
      </w:r>
      <w:r w:rsidR="004E7D01">
        <w:rPr>
          <w:rFonts w:ascii="Segoe UI" w:hAnsi="Segoe UI" w:cs="Segoe UI"/>
          <w:sz w:val="21"/>
          <w:szCs w:val="21"/>
        </w:rPr>
        <w:t>, which is</w:t>
      </w:r>
      <w:r>
        <w:rPr>
          <w:rFonts w:ascii="Segoe UI" w:hAnsi="Segoe UI" w:cs="Segoe UI"/>
          <w:sz w:val="21"/>
          <w:szCs w:val="21"/>
        </w:rPr>
        <w:t xml:space="preserve"> optional, please </w:t>
      </w:r>
      <w:r w:rsidR="004E7D01">
        <w:rPr>
          <w:rFonts w:ascii="Segoe UI" w:hAnsi="Segoe UI" w:cs="Segoe UI"/>
          <w:sz w:val="21"/>
          <w:szCs w:val="21"/>
        </w:rPr>
        <w:t>en</w:t>
      </w:r>
      <w:r>
        <w:rPr>
          <w:rFonts w:ascii="Segoe UI" w:hAnsi="Segoe UI" w:cs="Segoe UI"/>
          <w:sz w:val="21"/>
          <w:szCs w:val="21"/>
        </w:rPr>
        <w:t xml:space="preserve">sure your employees know which site code (subcategory code) corresponds to the site </w:t>
      </w:r>
      <w:r w:rsidR="004E7D01">
        <w:rPr>
          <w:rFonts w:ascii="Segoe UI" w:hAnsi="Segoe UI" w:cs="Segoe UI"/>
          <w:sz w:val="21"/>
          <w:szCs w:val="21"/>
        </w:rPr>
        <w:t xml:space="preserve">at which </w:t>
      </w:r>
      <w:r>
        <w:rPr>
          <w:rFonts w:ascii="Segoe UI" w:hAnsi="Segoe UI" w:cs="Segoe UI"/>
          <w:sz w:val="21"/>
          <w:szCs w:val="21"/>
        </w:rPr>
        <w:t>they are working.</w:t>
      </w:r>
    </w:p>
    <w:p w14:paraId="4E791FA2" w14:textId="77777777" w:rsidR="00B00A6A" w:rsidRPr="00AB5C5A" w:rsidRDefault="00B00A6A" w:rsidP="00B00A6A">
      <w:pPr>
        <w:pStyle w:val="ListParagraph"/>
        <w:tabs>
          <w:tab w:val="left" w:pos="90"/>
        </w:tabs>
        <w:spacing w:after="0" w:line="228" w:lineRule="auto"/>
        <w:ind w:left="90" w:hanging="90"/>
        <w:contextualSpacing w:val="0"/>
        <w:rPr>
          <w:rFonts w:ascii="Segoe UI" w:hAnsi="Segoe UI" w:cs="Segoe UI"/>
          <w:sz w:val="21"/>
          <w:szCs w:val="21"/>
        </w:rPr>
      </w:pPr>
    </w:p>
    <w:tbl>
      <w:tblPr>
        <w:tblW w:w="1025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86" w:type="dxa"/>
          <w:right w:w="86" w:type="dxa"/>
        </w:tblCellMar>
        <w:tblLook w:val="04A0" w:firstRow="1" w:lastRow="0" w:firstColumn="1" w:lastColumn="0" w:noHBand="0" w:noVBand="1"/>
      </w:tblPr>
      <w:tblGrid>
        <w:gridCol w:w="1255"/>
        <w:gridCol w:w="2700"/>
        <w:gridCol w:w="6300"/>
      </w:tblGrid>
      <w:tr w:rsidR="00B00A6A" w:rsidRPr="009E6D8E" w14:paraId="518650EB" w14:textId="77777777" w:rsidTr="002901DB">
        <w:trPr>
          <w:trHeight w:val="320"/>
        </w:trPr>
        <w:tc>
          <w:tcPr>
            <w:tcW w:w="1255" w:type="dxa"/>
            <w:shd w:val="clear" w:color="auto" w:fill="E1EAEF" w:themeFill="accent4" w:themeFillTint="33"/>
            <w:noWrap/>
            <w:vAlign w:val="center"/>
          </w:tcPr>
          <w:p w14:paraId="17BF6694" w14:textId="77777777" w:rsidR="00B00A6A" w:rsidRPr="00F8381B" w:rsidRDefault="00B00A6A" w:rsidP="002901DB">
            <w:pPr>
              <w:spacing w:after="0" w:line="240" w:lineRule="auto"/>
              <w:rPr>
                <w:rFonts w:ascii="Segoe UI Semibold" w:eastAsia="Times New Roman" w:hAnsi="Segoe UI Semibold" w:cs="Segoe UI Semibold"/>
                <w:sz w:val="19"/>
                <w:szCs w:val="19"/>
              </w:rPr>
            </w:pPr>
            <w:r w:rsidRPr="00F8381B">
              <w:rPr>
                <w:rFonts w:ascii="Segoe UI Semibold" w:eastAsia="Times New Roman" w:hAnsi="Segoe UI Semibold" w:cs="Segoe UI Semibold"/>
                <w:sz w:val="19"/>
                <w:szCs w:val="19"/>
              </w:rPr>
              <w:t>Subcategory Code</w:t>
            </w:r>
          </w:p>
        </w:tc>
        <w:tc>
          <w:tcPr>
            <w:tcW w:w="2700" w:type="dxa"/>
            <w:shd w:val="clear" w:color="auto" w:fill="E1EAEF" w:themeFill="accent4" w:themeFillTint="33"/>
            <w:noWrap/>
            <w:vAlign w:val="center"/>
          </w:tcPr>
          <w:p w14:paraId="24CEF9F5" w14:textId="77777777" w:rsidR="00B00A6A" w:rsidRPr="00F8381B" w:rsidRDefault="00B00A6A" w:rsidP="002901DB">
            <w:pPr>
              <w:spacing w:after="0" w:line="240" w:lineRule="auto"/>
              <w:rPr>
                <w:rFonts w:ascii="Segoe UI Semibold" w:eastAsia="Times New Roman" w:hAnsi="Segoe UI Semibold" w:cs="Segoe UI Semibold"/>
                <w:sz w:val="19"/>
                <w:szCs w:val="19"/>
              </w:rPr>
            </w:pPr>
            <w:r w:rsidRPr="00F8381B">
              <w:rPr>
                <w:rFonts w:ascii="Segoe UI Semibold" w:eastAsia="Times New Roman" w:hAnsi="Segoe UI Semibold" w:cs="Segoe UI Semibold"/>
                <w:sz w:val="19"/>
                <w:szCs w:val="19"/>
              </w:rPr>
              <w:t>Subcategory Description</w:t>
            </w:r>
          </w:p>
        </w:tc>
        <w:tc>
          <w:tcPr>
            <w:tcW w:w="6300" w:type="dxa"/>
            <w:shd w:val="clear" w:color="auto" w:fill="E1EAEF" w:themeFill="accent4" w:themeFillTint="33"/>
            <w:vAlign w:val="center"/>
          </w:tcPr>
          <w:p w14:paraId="3357FCB4" w14:textId="0E7A096F" w:rsidR="00B00A6A" w:rsidRPr="00F8381B" w:rsidRDefault="00B00A6A" w:rsidP="002901DB">
            <w:pPr>
              <w:spacing w:after="0" w:line="240" w:lineRule="auto"/>
              <w:rPr>
                <w:rFonts w:ascii="Segoe UI Semibold" w:eastAsia="Times New Roman" w:hAnsi="Segoe UI Semibold" w:cs="Segoe UI Semibold"/>
                <w:sz w:val="19"/>
                <w:szCs w:val="19"/>
              </w:rPr>
            </w:pPr>
            <w:r w:rsidRPr="00F8381B">
              <w:rPr>
                <w:rFonts w:ascii="Segoe UI Semibold" w:eastAsia="Times New Roman" w:hAnsi="Segoe UI Semibold" w:cs="Segoe UI Semibold"/>
                <w:sz w:val="19"/>
                <w:szCs w:val="19"/>
              </w:rPr>
              <w:t xml:space="preserve">Use When </w:t>
            </w:r>
            <w:r w:rsidR="005E352F">
              <w:rPr>
                <w:rFonts w:ascii="Segoe UI Semibold" w:eastAsia="Times New Roman" w:hAnsi="Segoe UI Semibold" w:cs="Segoe UI Semibold"/>
                <w:sz w:val="19"/>
                <w:szCs w:val="19"/>
              </w:rPr>
              <w:t>Labor</w:t>
            </w:r>
            <w:r w:rsidRPr="00F8381B">
              <w:rPr>
                <w:rFonts w:ascii="Segoe UI Semibold" w:eastAsia="Times New Roman" w:hAnsi="Segoe UI Semibold" w:cs="Segoe UI Semibold"/>
                <w:sz w:val="19"/>
                <w:szCs w:val="19"/>
              </w:rPr>
              <w:t xml:space="preserve"> Is . . .</w:t>
            </w:r>
          </w:p>
        </w:tc>
      </w:tr>
      <w:tr w:rsidR="00B00A6A" w:rsidRPr="009E6D8E" w14:paraId="5A381B76" w14:textId="77777777" w:rsidTr="002901DB">
        <w:trPr>
          <w:trHeight w:val="259"/>
        </w:trPr>
        <w:tc>
          <w:tcPr>
            <w:tcW w:w="1255" w:type="dxa"/>
            <w:shd w:val="clear" w:color="auto" w:fill="auto"/>
            <w:noWrap/>
            <w:hideMark/>
          </w:tcPr>
          <w:p w14:paraId="28DB24CF" w14:textId="77777777" w:rsidR="00B00A6A" w:rsidRPr="00F8381B" w:rsidRDefault="00B00A6A" w:rsidP="002901DB">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w:t>
            </w:r>
            <w:r>
              <w:rPr>
                <w:rFonts w:ascii="Segoe UI" w:eastAsia="Times New Roman" w:hAnsi="Segoe UI" w:cs="Segoe UI"/>
                <w:color w:val="000000"/>
                <w:sz w:val="18"/>
                <w:szCs w:val="18"/>
              </w:rPr>
              <w:t>s</w:t>
            </w:r>
            <w:r w:rsidRPr="00F8381B">
              <w:rPr>
                <w:rFonts w:ascii="Segoe UI" w:eastAsia="Times New Roman" w:hAnsi="Segoe UI" w:cs="Segoe UI"/>
                <w:color w:val="000000"/>
                <w:sz w:val="18"/>
                <w:szCs w:val="18"/>
              </w:rPr>
              <w:t xml:space="preserve"> 1</w:t>
            </w:r>
            <w:r>
              <w:rPr>
                <w:rFonts w:ascii="Segoe UI" w:eastAsia="Times New Roman" w:hAnsi="Segoe UI" w:cs="Segoe UI"/>
                <w:color w:val="000000"/>
                <w:sz w:val="18"/>
                <w:szCs w:val="18"/>
              </w:rPr>
              <w:t>, 2, 3…..</w:t>
            </w:r>
          </w:p>
        </w:tc>
        <w:tc>
          <w:tcPr>
            <w:tcW w:w="2700" w:type="dxa"/>
            <w:shd w:val="clear" w:color="auto" w:fill="auto"/>
            <w:noWrap/>
            <w:hideMark/>
          </w:tcPr>
          <w:p w14:paraId="7A1FE014" w14:textId="77777777" w:rsidR="00B00A6A" w:rsidRPr="00F8381B" w:rsidRDefault="00B00A6A" w:rsidP="002901DB">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w:t>
            </w:r>
            <w:r>
              <w:rPr>
                <w:rFonts w:ascii="Segoe UI" w:eastAsia="Times New Roman" w:hAnsi="Segoe UI" w:cs="Segoe UI"/>
                <w:color w:val="000000"/>
                <w:sz w:val="18"/>
                <w:szCs w:val="18"/>
              </w:rPr>
              <w:t>s 1, 2, 3….</w:t>
            </w:r>
          </w:p>
        </w:tc>
        <w:tc>
          <w:tcPr>
            <w:tcW w:w="6300" w:type="dxa"/>
            <w:vMerge w:val="restart"/>
            <w:vAlign w:val="center"/>
          </w:tcPr>
          <w:p w14:paraId="33E45906" w14:textId="77777777" w:rsidR="00B00A6A" w:rsidRPr="009E6D8E" w:rsidRDefault="00B00A6A" w:rsidP="002901DB">
            <w:pPr>
              <w:spacing w:after="0" w:line="240" w:lineRule="auto"/>
              <w:rPr>
                <w:rFonts w:ascii="Segoe UI" w:eastAsia="Times New Roman" w:hAnsi="Segoe UI" w:cs="Segoe UI"/>
                <w:color w:val="000000"/>
                <w:sz w:val="19"/>
                <w:szCs w:val="19"/>
              </w:rPr>
            </w:pPr>
            <w:r w:rsidRPr="009E6D8E">
              <w:rPr>
                <w:rFonts w:ascii="Segoe UI" w:eastAsia="Times New Roman" w:hAnsi="Segoe UI" w:cs="Segoe UI"/>
                <w:color w:val="000000"/>
                <w:sz w:val="19"/>
                <w:szCs w:val="19"/>
              </w:rPr>
              <w:t xml:space="preserve">To be allocated to a specific location </w:t>
            </w:r>
            <w:r w:rsidRPr="009E6D8E">
              <w:rPr>
                <w:rFonts w:ascii="Segoe UI" w:hAnsi="Segoe UI" w:cs="Segoe UI"/>
                <w:sz w:val="19"/>
                <w:szCs w:val="19"/>
              </w:rPr>
              <w:t>where Emergency Protective Measures are being performed</w:t>
            </w:r>
            <w:r w:rsidRPr="009E6D8E">
              <w:rPr>
                <w:rFonts w:ascii="Segoe UI" w:eastAsia="Times New Roman" w:hAnsi="Segoe UI" w:cs="Segoe UI"/>
                <w:color w:val="000000"/>
                <w:sz w:val="19"/>
                <w:szCs w:val="19"/>
              </w:rPr>
              <w:t xml:space="preserve">. If this is the case, select a site. </w:t>
            </w:r>
            <w:r>
              <w:rPr>
                <w:rFonts w:ascii="Segoe UI" w:eastAsia="Times New Roman" w:hAnsi="Segoe UI" w:cs="Segoe UI"/>
                <w:color w:val="000000"/>
                <w:sz w:val="19"/>
                <w:szCs w:val="19"/>
              </w:rPr>
              <w:br/>
            </w:r>
            <w:r>
              <w:rPr>
                <w:rFonts w:ascii="Segoe UI" w:eastAsia="Times New Roman" w:hAnsi="Segoe UI" w:cs="Segoe UI"/>
                <w:color w:val="000000"/>
                <w:sz w:val="19"/>
                <w:szCs w:val="19"/>
              </w:rPr>
              <w:br/>
            </w:r>
            <w:r w:rsidRPr="009E6D8E">
              <w:rPr>
                <w:rFonts w:ascii="Segoe UI" w:eastAsia="Times New Roman" w:hAnsi="Segoe UI" w:cs="Segoe UI"/>
                <w:color w:val="000000"/>
                <w:sz w:val="19"/>
                <w:szCs w:val="19"/>
              </w:rPr>
              <w:t>(Due to the sensitive nature of some sites, sites are listed without addresses. Request address mapping from Cost Recovery if you believe your department should be allocating costs to locations.)</w:t>
            </w:r>
            <w:r w:rsidRPr="009E6D8E">
              <w:rPr>
                <w:rFonts w:ascii="Segoe UI" w:eastAsia="Times New Roman" w:hAnsi="Segoe UI" w:cs="Segoe UI"/>
                <w:sz w:val="19"/>
                <w:szCs w:val="19"/>
                <w:vertAlign w:val="superscript"/>
              </w:rPr>
              <w:t>2</w:t>
            </w:r>
          </w:p>
        </w:tc>
      </w:tr>
      <w:tr w:rsidR="00B00A6A" w:rsidRPr="009E6D8E" w14:paraId="2DBAD484" w14:textId="77777777" w:rsidTr="002901DB">
        <w:trPr>
          <w:trHeight w:val="259"/>
        </w:trPr>
        <w:tc>
          <w:tcPr>
            <w:tcW w:w="1255" w:type="dxa"/>
            <w:shd w:val="clear" w:color="auto" w:fill="auto"/>
            <w:noWrap/>
            <w:hideMark/>
          </w:tcPr>
          <w:p w14:paraId="3582675E" w14:textId="77777777" w:rsidR="00B00A6A" w:rsidRPr="00F8381B" w:rsidRDefault="00B00A6A" w:rsidP="002901DB">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lastRenderedPageBreak/>
              <w:t>Site</w:t>
            </w:r>
            <w:r>
              <w:rPr>
                <w:rFonts w:ascii="Segoe UI" w:eastAsia="Times New Roman" w:hAnsi="Segoe UI" w:cs="Segoe UI"/>
                <w:color w:val="000000"/>
                <w:sz w:val="18"/>
                <w:szCs w:val="18"/>
              </w:rPr>
              <w:t>s</w:t>
            </w:r>
            <w:r w:rsidRPr="00F8381B">
              <w:rPr>
                <w:rFonts w:ascii="Segoe UI" w:eastAsia="Times New Roman" w:hAnsi="Segoe UI" w:cs="Segoe UI"/>
                <w:color w:val="000000"/>
                <w:sz w:val="18"/>
                <w:szCs w:val="18"/>
              </w:rPr>
              <w:t xml:space="preserve"> A</w:t>
            </w:r>
            <w:r>
              <w:rPr>
                <w:rFonts w:ascii="Segoe UI" w:eastAsia="Times New Roman" w:hAnsi="Segoe UI" w:cs="Segoe UI"/>
                <w:color w:val="000000"/>
                <w:sz w:val="18"/>
                <w:szCs w:val="18"/>
              </w:rPr>
              <w:t>, B, C…</w:t>
            </w:r>
          </w:p>
        </w:tc>
        <w:tc>
          <w:tcPr>
            <w:tcW w:w="2700" w:type="dxa"/>
            <w:shd w:val="clear" w:color="auto" w:fill="auto"/>
            <w:noWrap/>
            <w:hideMark/>
          </w:tcPr>
          <w:p w14:paraId="66C45165" w14:textId="77777777" w:rsidR="00B00A6A" w:rsidRPr="00F8381B" w:rsidRDefault="00B00A6A" w:rsidP="002901DB">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w:t>
            </w:r>
            <w:r>
              <w:rPr>
                <w:rFonts w:ascii="Segoe UI" w:eastAsia="Times New Roman" w:hAnsi="Segoe UI" w:cs="Segoe UI"/>
                <w:color w:val="000000"/>
                <w:sz w:val="18"/>
                <w:szCs w:val="18"/>
              </w:rPr>
              <w:t>s</w:t>
            </w:r>
            <w:r w:rsidRPr="00F8381B">
              <w:rPr>
                <w:rFonts w:ascii="Segoe UI" w:eastAsia="Times New Roman" w:hAnsi="Segoe UI" w:cs="Segoe UI"/>
                <w:color w:val="000000"/>
                <w:sz w:val="18"/>
                <w:szCs w:val="18"/>
              </w:rPr>
              <w:t xml:space="preserve"> A</w:t>
            </w:r>
            <w:r>
              <w:rPr>
                <w:rFonts w:ascii="Segoe UI" w:eastAsia="Times New Roman" w:hAnsi="Segoe UI" w:cs="Segoe UI"/>
                <w:color w:val="000000"/>
                <w:sz w:val="18"/>
                <w:szCs w:val="18"/>
              </w:rPr>
              <w:t>, B, C…</w:t>
            </w:r>
          </w:p>
        </w:tc>
        <w:tc>
          <w:tcPr>
            <w:tcW w:w="6300" w:type="dxa"/>
            <w:vMerge/>
          </w:tcPr>
          <w:p w14:paraId="14737E24" w14:textId="77777777" w:rsidR="00B00A6A" w:rsidRPr="009E6D8E" w:rsidRDefault="00B00A6A" w:rsidP="002901DB">
            <w:pPr>
              <w:spacing w:after="0" w:line="240" w:lineRule="auto"/>
              <w:jc w:val="right"/>
              <w:rPr>
                <w:rFonts w:ascii="Segoe UI" w:eastAsia="Times New Roman" w:hAnsi="Segoe UI" w:cs="Segoe UI"/>
                <w:color w:val="000000"/>
                <w:sz w:val="19"/>
                <w:szCs w:val="19"/>
              </w:rPr>
            </w:pPr>
          </w:p>
        </w:tc>
      </w:tr>
      <w:tr w:rsidR="00B00A6A" w:rsidRPr="009E6D8E" w14:paraId="1601470E" w14:textId="77777777" w:rsidTr="002901DB">
        <w:trPr>
          <w:trHeight w:val="259"/>
        </w:trPr>
        <w:tc>
          <w:tcPr>
            <w:tcW w:w="1255" w:type="dxa"/>
            <w:shd w:val="clear" w:color="auto" w:fill="auto"/>
            <w:noWrap/>
            <w:hideMark/>
          </w:tcPr>
          <w:p w14:paraId="73779096" w14:textId="77777777" w:rsidR="00B00A6A" w:rsidRPr="00F8381B" w:rsidRDefault="00B00A6A" w:rsidP="002901DB">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w:t>
            </w:r>
            <w:r>
              <w:rPr>
                <w:rFonts w:ascii="Segoe UI" w:eastAsia="Times New Roman" w:hAnsi="Segoe UI" w:cs="Segoe UI"/>
                <w:color w:val="000000"/>
                <w:sz w:val="18"/>
                <w:szCs w:val="18"/>
              </w:rPr>
              <w:t>s 101, 102…</w:t>
            </w:r>
          </w:p>
        </w:tc>
        <w:tc>
          <w:tcPr>
            <w:tcW w:w="2700" w:type="dxa"/>
            <w:shd w:val="clear" w:color="auto" w:fill="auto"/>
            <w:noWrap/>
            <w:hideMark/>
          </w:tcPr>
          <w:p w14:paraId="4CF2B304" w14:textId="77777777" w:rsidR="00B00A6A" w:rsidRPr="00F8381B" w:rsidRDefault="00B00A6A" w:rsidP="002901DB">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w:t>
            </w:r>
            <w:r>
              <w:rPr>
                <w:rFonts w:ascii="Segoe UI" w:eastAsia="Times New Roman" w:hAnsi="Segoe UI" w:cs="Segoe UI"/>
                <w:color w:val="000000"/>
                <w:sz w:val="18"/>
                <w:szCs w:val="18"/>
              </w:rPr>
              <w:t>s 101, 102…</w:t>
            </w:r>
          </w:p>
        </w:tc>
        <w:tc>
          <w:tcPr>
            <w:tcW w:w="6300" w:type="dxa"/>
            <w:vMerge/>
          </w:tcPr>
          <w:p w14:paraId="15CA8948" w14:textId="77777777" w:rsidR="00B00A6A" w:rsidRPr="009E6D8E" w:rsidRDefault="00B00A6A" w:rsidP="002901DB">
            <w:pPr>
              <w:spacing w:after="0" w:line="240" w:lineRule="auto"/>
              <w:jc w:val="right"/>
              <w:rPr>
                <w:rFonts w:ascii="Segoe UI" w:eastAsia="Times New Roman" w:hAnsi="Segoe UI" w:cs="Segoe UI"/>
                <w:color w:val="000000"/>
                <w:sz w:val="19"/>
                <w:szCs w:val="19"/>
              </w:rPr>
            </w:pPr>
          </w:p>
        </w:tc>
      </w:tr>
    </w:tbl>
    <w:p w14:paraId="3DF2B7E9" w14:textId="17539AEA" w:rsidR="001A32C4" w:rsidRDefault="00BA1096" w:rsidP="00933723">
      <w:r>
        <w:rPr>
          <w:rFonts w:ascii="Segoe UI" w:hAnsi="Segoe UI" w:cs="Segoe UI"/>
        </w:rPr>
        <w:br w:type="page"/>
      </w:r>
      <w:r>
        <w:lastRenderedPageBreak/>
        <w:t xml:space="preserve">APPENDIX: </w:t>
      </w:r>
      <w:r w:rsidR="001A32C4">
        <w:t>Incident Activity Codes and 214s Crosswalk</w:t>
      </w:r>
    </w:p>
    <w:p w14:paraId="1C635A27" w14:textId="12558AD2" w:rsidR="008D020F" w:rsidRPr="00D30EA4" w:rsidRDefault="008D020F" w:rsidP="008D020F">
      <w:pPr>
        <w:rPr>
          <w:rFonts w:ascii="Segoe UI" w:hAnsi="Segoe UI" w:cs="Segoe UI"/>
          <w:b/>
          <w:bCs/>
        </w:rPr>
      </w:pPr>
      <w:r>
        <w:rPr>
          <w:rFonts w:ascii="Segoe UI" w:hAnsi="Segoe UI" w:cs="Segoe UI"/>
          <w:b/>
          <w:bCs/>
        </w:rPr>
        <w:t>Please use the guide below to determine which incident activity code you should use and whether you need a 214 for that incident activity.</w:t>
      </w:r>
      <w:r w:rsidR="00990E9A">
        <w:rPr>
          <w:rFonts w:ascii="Segoe UI" w:hAnsi="Segoe UI" w:cs="Segoe UI"/>
          <w:b/>
          <w:bCs/>
        </w:rPr>
        <w:t xml:space="preserve"> </w:t>
      </w:r>
    </w:p>
    <w:tbl>
      <w:tblPr>
        <w:tblStyle w:val="TableGrid"/>
        <w:tblW w:w="10989" w:type="dxa"/>
        <w:tblLook w:val="04A0" w:firstRow="1" w:lastRow="0" w:firstColumn="1" w:lastColumn="0" w:noHBand="0" w:noVBand="1"/>
      </w:tblPr>
      <w:tblGrid>
        <w:gridCol w:w="1430"/>
        <w:gridCol w:w="2711"/>
        <w:gridCol w:w="5130"/>
        <w:gridCol w:w="1718"/>
      </w:tblGrid>
      <w:tr w:rsidR="00C74EE4" w:rsidRPr="001A1D6D" w14:paraId="1B54D637" w14:textId="77777777" w:rsidTr="001A1D6D">
        <w:trPr>
          <w:trHeight w:val="930"/>
          <w:tblHeader/>
        </w:trPr>
        <w:tc>
          <w:tcPr>
            <w:tcW w:w="1430" w:type="dxa"/>
            <w:shd w:val="clear" w:color="auto" w:fill="C8DDED" w:themeFill="accent1" w:themeFillTint="33"/>
            <w:hideMark/>
          </w:tcPr>
          <w:p w14:paraId="1F6D6157" w14:textId="0844C066" w:rsidR="00C74EE4" w:rsidRPr="001A1D6D" w:rsidRDefault="00C74EE4" w:rsidP="00C74EE4">
            <w:pPr>
              <w:jc w:val="center"/>
              <w:rPr>
                <w:rFonts w:ascii="Segoe UI" w:eastAsia="Times New Roman" w:hAnsi="Segoe UI" w:cs="Segoe UI"/>
                <w:b/>
                <w:bCs/>
                <w:sz w:val="24"/>
                <w:szCs w:val="24"/>
              </w:rPr>
            </w:pPr>
            <w:r w:rsidRPr="001A1D6D">
              <w:rPr>
                <w:rFonts w:ascii="Segoe UI" w:eastAsia="Times New Roman" w:hAnsi="Segoe UI" w:cs="Segoe UI"/>
                <w:b/>
                <w:bCs/>
                <w:sz w:val="24"/>
                <w:szCs w:val="24"/>
              </w:rPr>
              <w:t>Incident Activity Code</w:t>
            </w:r>
          </w:p>
        </w:tc>
        <w:tc>
          <w:tcPr>
            <w:tcW w:w="2711" w:type="dxa"/>
            <w:shd w:val="clear" w:color="auto" w:fill="C8DDED" w:themeFill="accent1" w:themeFillTint="33"/>
            <w:noWrap/>
            <w:hideMark/>
          </w:tcPr>
          <w:p w14:paraId="423BFA28" w14:textId="77777777" w:rsidR="00C74EE4" w:rsidRPr="001A1D6D" w:rsidRDefault="00C74EE4" w:rsidP="00C74EE4">
            <w:pPr>
              <w:jc w:val="center"/>
              <w:rPr>
                <w:rFonts w:ascii="Segoe UI" w:eastAsia="Times New Roman" w:hAnsi="Segoe UI" w:cs="Segoe UI"/>
                <w:b/>
                <w:bCs/>
                <w:sz w:val="24"/>
                <w:szCs w:val="24"/>
              </w:rPr>
            </w:pPr>
            <w:r w:rsidRPr="001A1D6D">
              <w:rPr>
                <w:rFonts w:ascii="Segoe UI" w:eastAsia="Times New Roman" w:hAnsi="Segoe UI" w:cs="Segoe UI"/>
                <w:b/>
                <w:bCs/>
                <w:sz w:val="24"/>
                <w:szCs w:val="24"/>
              </w:rPr>
              <w:t>Description</w:t>
            </w:r>
          </w:p>
        </w:tc>
        <w:tc>
          <w:tcPr>
            <w:tcW w:w="5130" w:type="dxa"/>
            <w:shd w:val="clear" w:color="auto" w:fill="C8DDED" w:themeFill="accent1" w:themeFillTint="33"/>
            <w:hideMark/>
          </w:tcPr>
          <w:p w14:paraId="11F8A92D" w14:textId="51827F40" w:rsidR="00C74EE4" w:rsidRPr="001A1D6D" w:rsidRDefault="00C74EE4" w:rsidP="00C74EE4">
            <w:pPr>
              <w:jc w:val="center"/>
              <w:rPr>
                <w:rFonts w:ascii="Segoe UI" w:eastAsia="Times New Roman" w:hAnsi="Segoe UI" w:cs="Segoe UI"/>
                <w:b/>
                <w:bCs/>
                <w:sz w:val="24"/>
                <w:szCs w:val="24"/>
              </w:rPr>
            </w:pPr>
            <w:r w:rsidRPr="001A1D6D">
              <w:rPr>
                <w:rFonts w:ascii="Segoe UI" w:eastAsia="Times New Roman" w:hAnsi="Segoe UI" w:cs="Segoe UI"/>
                <w:b/>
                <w:bCs/>
                <w:sz w:val="24"/>
                <w:szCs w:val="24"/>
              </w:rPr>
              <w:t>Who should use this code</w:t>
            </w:r>
            <w:r w:rsidR="002848F7" w:rsidRPr="001A1D6D">
              <w:rPr>
                <w:rFonts w:ascii="Segoe UI" w:eastAsia="Times New Roman" w:hAnsi="Segoe UI" w:cs="Segoe UI"/>
                <w:b/>
                <w:bCs/>
                <w:sz w:val="24"/>
                <w:szCs w:val="24"/>
              </w:rPr>
              <w:t>?</w:t>
            </w:r>
          </w:p>
        </w:tc>
        <w:tc>
          <w:tcPr>
            <w:tcW w:w="1718" w:type="dxa"/>
            <w:shd w:val="clear" w:color="auto" w:fill="C8DDED" w:themeFill="accent1" w:themeFillTint="33"/>
            <w:hideMark/>
          </w:tcPr>
          <w:p w14:paraId="0B7ED242" w14:textId="0EB93405" w:rsidR="00C74EE4" w:rsidRPr="001A1D6D" w:rsidRDefault="00C74EE4" w:rsidP="00C74EE4">
            <w:pPr>
              <w:jc w:val="center"/>
              <w:rPr>
                <w:rFonts w:ascii="Segoe UI" w:eastAsia="Times New Roman" w:hAnsi="Segoe UI" w:cs="Segoe UI"/>
                <w:b/>
                <w:bCs/>
                <w:sz w:val="24"/>
                <w:szCs w:val="24"/>
              </w:rPr>
            </w:pPr>
            <w:r w:rsidRPr="001A1D6D">
              <w:rPr>
                <w:rFonts w:ascii="Segoe UI" w:eastAsia="Times New Roman" w:hAnsi="Segoe UI" w:cs="Segoe UI"/>
                <w:b/>
                <w:bCs/>
                <w:sz w:val="24"/>
                <w:szCs w:val="24"/>
              </w:rPr>
              <w:t>214 required</w:t>
            </w:r>
            <w:r w:rsidR="004E7D01">
              <w:rPr>
                <w:rFonts w:ascii="Segoe UI" w:eastAsia="Times New Roman" w:hAnsi="Segoe UI" w:cs="Segoe UI"/>
                <w:b/>
                <w:bCs/>
                <w:sz w:val="24"/>
                <w:szCs w:val="24"/>
              </w:rPr>
              <w:t>?</w:t>
            </w:r>
          </w:p>
        </w:tc>
      </w:tr>
      <w:tr w:rsidR="00C74EE4" w:rsidRPr="001A1D6D" w14:paraId="456EA96E" w14:textId="77777777" w:rsidTr="001A1D6D">
        <w:trPr>
          <w:trHeight w:val="580"/>
        </w:trPr>
        <w:tc>
          <w:tcPr>
            <w:tcW w:w="1430" w:type="dxa"/>
            <w:noWrap/>
            <w:hideMark/>
          </w:tcPr>
          <w:p w14:paraId="20AAC437"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0000</w:t>
            </w:r>
          </w:p>
        </w:tc>
        <w:tc>
          <w:tcPr>
            <w:tcW w:w="2711" w:type="dxa"/>
            <w:noWrap/>
            <w:hideMark/>
          </w:tcPr>
          <w:p w14:paraId="5236295A"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DO NOT REPORT TO WORK</w:t>
            </w:r>
          </w:p>
        </w:tc>
        <w:tc>
          <w:tcPr>
            <w:tcW w:w="5130" w:type="dxa"/>
            <w:hideMark/>
          </w:tcPr>
          <w:p w14:paraId="02DD4474" w14:textId="466D6ACD" w:rsidR="00C74EE4" w:rsidRPr="001A1D6D" w:rsidRDefault="004E7D01" w:rsidP="00C74EE4">
            <w:pPr>
              <w:jc w:val="center"/>
              <w:rPr>
                <w:rFonts w:ascii="Segoe UI" w:eastAsia="Times New Roman" w:hAnsi="Segoe UI" w:cs="Segoe UI"/>
              </w:rPr>
            </w:pPr>
            <w:r>
              <w:rPr>
                <w:rFonts w:ascii="Segoe UI" w:eastAsia="Times New Roman" w:hAnsi="Segoe UI" w:cs="Segoe UI"/>
              </w:rPr>
              <w:t>Those who</w:t>
            </w:r>
            <w:r w:rsidR="00C74EE4" w:rsidRPr="001A1D6D">
              <w:rPr>
                <w:rFonts w:ascii="Segoe UI" w:eastAsia="Times New Roman" w:hAnsi="Segoe UI" w:cs="Segoe UI"/>
              </w:rPr>
              <w:t xml:space="preserve"> have been asked not to report to work and are not teleworking</w:t>
            </w:r>
          </w:p>
        </w:tc>
        <w:tc>
          <w:tcPr>
            <w:tcW w:w="1718" w:type="dxa"/>
            <w:hideMark/>
          </w:tcPr>
          <w:p w14:paraId="7D97D90C" w14:textId="77777777" w:rsidR="00C74EE4" w:rsidRPr="001A1D6D" w:rsidRDefault="00C74EE4" w:rsidP="00C74EE4">
            <w:pPr>
              <w:jc w:val="center"/>
              <w:rPr>
                <w:rFonts w:ascii="Segoe UI" w:eastAsia="Times New Roman" w:hAnsi="Segoe UI" w:cs="Segoe UI"/>
              </w:rPr>
            </w:pPr>
            <w:r w:rsidRPr="001A1D6D">
              <w:rPr>
                <w:rFonts w:ascii="Segoe UI" w:eastAsia="Times New Roman" w:hAnsi="Segoe UI" w:cs="Segoe UI"/>
              </w:rPr>
              <w:t>No</w:t>
            </w:r>
          </w:p>
        </w:tc>
      </w:tr>
      <w:tr w:rsidR="00C74EE4" w:rsidRPr="001A1D6D" w14:paraId="391CBD52" w14:textId="77777777" w:rsidTr="001A1D6D">
        <w:trPr>
          <w:trHeight w:val="580"/>
        </w:trPr>
        <w:tc>
          <w:tcPr>
            <w:tcW w:w="1430" w:type="dxa"/>
            <w:noWrap/>
            <w:hideMark/>
          </w:tcPr>
          <w:p w14:paraId="160BE2D9"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0010</w:t>
            </w:r>
          </w:p>
        </w:tc>
        <w:tc>
          <w:tcPr>
            <w:tcW w:w="2711" w:type="dxa"/>
            <w:noWrap/>
            <w:hideMark/>
          </w:tcPr>
          <w:p w14:paraId="610A51A2"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OTHER INELIGIBLE COST</w:t>
            </w:r>
          </w:p>
        </w:tc>
        <w:tc>
          <w:tcPr>
            <w:tcW w:w="5130" w:type="dxa"/>
            <w:hideMark/>
          </w:tcPr>
          <w:p w14:paraId="63EA9388" w14:textId="0355C412" w:rsidR="00C74EE4" w:rsidRPr="001A1D6D" w:rsidRDefault="004E7D01" w:rsidP="00C74EE4">
            <w:pPr>
              <w:jc w:val="center"/>
              <w:rPr>
                <w:rFonts w:ascii="Segoe UI" w:eastAsia="Times New Roman" w:hAnsi="Segoe UI" w:cs="Segoe UI"/>
              </w:rPr>
            </w:pPr>
            <w:r>
              <w:rPr>
                <w:rFonts w:ascii="Segoe UI" w:eastAsia="Times New Roman" w:hAnsi="Segoe UI" w:cs="Segoe UI"/>
              </w:rPr>
              <w:t>Those doing</w:t>
            </w:r>
            <w:r w:rsidR="00C74EE4" w:rsidRPr="001A1D6D">
              <w:rPr>
                <w:rFonts w:ascii="Segoe UI" w:eastAsia="Times New Roman" w:hAnsi="Segoe UI" w:cs="Segoe UI"/>
              </w:rPr>
              <w:t xml:space="preserve"> any other work that is a result of COVID but is not </w:t>
            </w:r>
            <w:r>
              <w:rPr>
                <w:rFonts w:ascii="Segoe UI" w:eastAsia="Times New Roman" w:hAnsi="Segoe UI" w:cs="Segoe UI"/>
              </w:rPr>
              <w:t>FEMA-</w:t>
            </w:r>
            <w:r w:rsidR="00C74EE4" w:rsidRPr="001A1D6D">
              <w:rPr>
                <w:rFonts w:ascii="Segoe UI" w:eastAsia="Times New Roman" w:hAnsi="Segoe UI" w:cs="Segoe UI"/>
              </w:rPr>
              <w:t>reimbursable</w:t>
            </w:r>
          </w:p>
        </w:tc>
        <w:tc>
          <w:tcPr>
            <w:tcW w:w="1718" w:type="dxa"/>
            <w:hideMark/>
          </w:tcPr>
          <w:p w14:paraId="392AC6E3" w14:textId="77777777" w:rsidR="00C74EE4" w:rsidRPr="001A1D6D" w:rsidRDefault="00C74EE4" w:rsidP="00C74EE4">
            <w:pPr>
              <w:jc w:val="center"/>
              <w:rPr>
                <w:rFonts w:ascii="Segoe UI" w:eastAsia="Times New Roman" w:hAnsi="Segoe UI" w:cs="Segoe UI"/>
              </w:rPr>
            </w:pPr>
            <w:r w:rsidRPr="001A1D6D">
              <w:rPr>
                <w:rFonts w:ascii="Segoe UI" w:eastAsia="Times New Roman" w:hAnsi="Segoe UI" w:cs="Segoe UI"/>
              </w:rPr>
              <w:t>No</w:t>
            </w:r>
          </w:p>
        </w:tc>
      </w:tr>
      <w:tr w:rsidR="00C74EE4" w:rsidRPr="001A1D6D" w14:paraId="20CCA4C1" w14:textId="77777777" w:rsidTr="001A1D6D">
        <w:trPr>
          <w:trHeight w:val="870"/>
        </w:trPr>
        <w:tc>
          <w:tcPr>
            <w:tcW w:w="1430" w:type="dxa"/>
            <w:noWrap/>
            <w:hideMark/>
          </w:tcPr>
          <w:p w14:paraId="3BBCA57F" w14:textId="77777777" w:rsidR="00C74EE4" w:rsidRPr="001A1D6D" w:rsidRDefault="00C74EE4" w:rsidP="00C74EE4">
            <w:pPr>
              <w:jc w:val="center"/>
              <w:rPr>
                <w:rFonts w:ascii="Segoe UI" w:eastAsia="Times New Roman" w:hAnsi="Segoe UI" w:cs="Segoe UI"/>
                <w:color w:val="000000"/>
              </w:rPr>
            </w:pPr>
            <w:r w:rsidRPr="001A1D6D">
              <w:rPr>
                <w:rFonts w:ascii="Segoe UI" w:eastAsia="Times New Roman" w:hAnsi="Segoe UI" w:cs="Segoe UI"/>
                <w:color w:val="000000"/>
              </w:rPr>
              <w:t>0501</w:t>
            </w:r>
          </w:p>
        </w:tc>
        <w:tc>
          <w:tcPr>
            <w:tcW w:w="2711" w:type="dxa"/>
            <w:noWrap/>
            <w:hideMark/>
          </w:tcPr>
          <w:p w14:paraId="4F25BF1F"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EOC / COVID COMMAND CENTER</w:t>
            </w:r>
          </w:p>
        </w:tc>
        <w:tc>
          <w:tcPr>
            <w:tcW w:w="5130" w:type="dxa"/>
            <w:hideMark/>
          </w:tcPr>
          <w:p w14:paraId="7621D4C3" w14:textId="65D4319D" w:rsidR="00C74EE4" w:rsidRPr="001A1D6D" w:rsidRDefault="004E7D01" w:rsidP="00C74EE4">
            <w:pPr>
              <w:jc w:val="center"/>
              <w:rPr>
                <w:rFonts w:ascii="Segoe UI" w:eastAsia="Times New Roman" w:hAnsi="Segoe UI" w:cs="Segoe UI"/>
              </w:rPr>
            </w:pPr>
            <w:r>
              <w:rPr>
                <w:rFonts w:ascii="Segoe UI" w:eastAsia="Times New Roman" w:hAnsi="Segoe UI" w:cs="Segoe UI"/>
              </w:rPr>
              <w:t>Those</w:t>
            </w:r>
            <w:r w:rsidR="00C74EE4" w:rsidRPr="001A1D6D">
              <w:rPr>
                <w:rFonts w:ascii="Segoe UI" w:eastAsia="Times New Roman" w:hAnsi="Segoe UI" w:cs="Segoe UI"/>
              </w:rPr>
              <w:t xml:space="preserve"> assigned to the COVID command center and </w:t>
            </w:r>
            <w:r>
              <w:rPr>
                <w:rFonts w:ascii="Segoe UI" w:eastAsia="Times New Roman" w:hAnsi="Segoe UI" w:cs="Segoe UI"/>
              </w:rPr>
              <w:t xml:space="preserve">who </w:t>
            </w:r>
            <w:r w:rsidR="00C74EE4" w:rsidRPr="001A1D6D">
              <w:rPr>
                <w:rFonts w:ascii="Segoe UI" w:eastAsia="Times New Roman" w:hAnsi="Segoe UI" w:cs="Segoe UI"/>
              </w:rPr>
              <w:t xml:space="preserve">are working on eligible emergency protective measures (onsite at Moscone, remote, or </w:t>
            </w:r>
            <w:r>
              <w:rPr>
                <w:rFonts w:ascii="Segoe UI" w:eastAsia="Times New Roman" w:hAnsi="Segoe UI" w:cs="Segoe UI"/>
              </w:rPr>
              <w:t>i</w:t>
            </w:r>
            <w:r w:rsidR="00C74EE4" w:rsidRPr="001A1D6D">
              <w:rPr>
                <w:rFonts w:ascii="Segoe UI" w:eastAsia="Times New Roman" w:hAnsi="Segoe UI" w:cs="Segoe UI"/>
              </w:rPr>
              <w:t>n the field)</w:t>
            </w:r>
          </w:p>
        </w:tc>
        <w:tc>
          <w:tcPr>
            <w:tcW w:w="1718" w:type="dxa"/>
            <w:hideMark/>
          </w:tcPr>
          <w:p w14:paraId="0AEC2824" w14:textId="32030886" w:rsidR="00C74EE4" w:rsidRPr="001A1D6D" w:rsidRDefault="00C74EE4" w:rsidP="00C74EE4">
            <w:pPr>
              <w:jc w:val="center"/>
              <w:rPr>
                <w:rFonts w:ascii="Segoe UI" w:eastAsia="Times New Roman" w:hAnsi="Segoe UI" w:cs="Segoe UI"/>
              </w:rPr>
            </w:pPr>
            <w:r w:rsidRPr="001A1D6D">
              <w:rPr>
                <w:rFonts w:ascii="Segoe UI" w:eastAsia="Times New Roman" w:hAnsi="Segoe UI" w:cs="Segoe UI"/>
              </w:rPr>
              <w:t>Y</w:t>
            </w:r>
            <w:r w:rsidR="009E056C" w:rsidRPr="001A1D6D">
              <w:rPr>
                <w:rFonts w:ascii="Segoe UI" w:eastAsia="Times New Roman" w:hAnsi="Segoe UI" w:cs="Segoe UI"/>
              </w:rPr>
              <w:t>es</w:t>
            </w:r>
          </w:p>
        </w:tc>
      </w:tr>
      <w:tr w:rsidR="00C74EE4" w:rsidRPr="001A1D6D" w14:paraId="0597833B" w14:textId="77777777" w:rsidTr="001A1D6D">
        <w:trPr>
          <w:trHeight w:val="290"/>
        </w:trPr>
        <w:tc>
          <w:tcPr>
            <w:tcW w:w="1430" w:type="dxa"/>
            <w:noWrap/>
            <w:hideMark/>
          </w:tcPr>
          <w:p w14:paraId="65D93203" w14:textId="77777777" w:rsidR="00C74EE4" w:rsidRPr="001A1D6D" w:rsidRDefault="00C74EE4" w:rsidP="00C74EE4">
            <w:pPr>
              <w:jc w:val="center"/>
              <w:rPr>
                <w:rFonts w:ascii="Segoe UI" w:eastAsia="Times New Roman" w:hAnsi="Segoe UI" w:cs="Segoe UI"/>
                <w:color w:val="000000"/>
              </w:rPr>
            </w:pPr>
            <w:r w:rsidRPr="001A1D6D">
              <w:rPr>
                <w:rFonts w:ascii="Segoe UI" w:eastAsia="Times New Roman" w:hAnsi="Segoe UI" w:cs="Segoe UI"/>
                <w:color w:val="000000"/>
              </w:rPr>
              <w:t>0502</w:t>
            </w:r>
          </w:p>
        </w:tc>
        <w:tc>
          <w:tcPr>
            <w:tcW w:w="2711" w:type="dxa"/>
            <w:noWrap/>
            <w:hideMark/>
          </w:tcPr>
          <w:p w14:paraId="58609C3E"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SFO EOC</w:t>
            </w:r>
          </w:p>
        </w:tc>
        <w:tc>
          <w:tcPr>
            <w:tcW w:w="5130" w:type="dxa"/>
            <w:hideMark/>
          </w:tcPr>
          <w:p w14:paraId="0D56D9BB" w14:textId="24B387CE" w:rsidR="00C74EE4" w:rsidRPr="001A1D6D" w:rsidRDefault="004E7D01" w:rsidP="00C74EE4">
            <w:pPr>
              <w:jc w:val="center"/>
              <w:rPr>
                <w:rFonts w:ascii="Segoe UI" w:eastAsia="Times New Roman" w:hAnsi="Segoe UI" w:cs="Segoe UI"/>
              </w:rPr>
            </w:pPr>
            <w:r>
              <w:rPr>
                <w:rFonts w:ascii="Segoe UI" w:eastAsia="Times New Roman" w:hAnsi="Segoe UI" w:cs="Segoe UI"/>
              </w:rPr>
              <w:t>Those a</w:t>
            </w:r>
            <w:r w:rsidR="00C74EE4" w:rsidRPr="001A1D6D">
              <w:rPr>
                <w:rFonts w:ascii="Segoe UI" w:eastAsia="Times New Roman" w:hAnsi="Segoe UI" w:cs="Segoe UI"/>
              </w:rPr>
              <w:t xml:space="preserve">ssigned to SFO DOC or working on </w:t>
            </w:r>
            <w:r>
              <w:rPr>
                <w:rFonts w:ascii="Segoe UI" w:eastAsia="Times New Roman" w:hAnsi="Segoe UI" w:cs="Segoe UI"/>
              </w:rPr>
              <w:t xml:space="preserve">its </w:t>
            </w:r>
            <w:r w:rsidR="00C74EE4" w:rsidRPr="001A1D6D">
              <w:rPr>
                <w:rFonts w:ascii="Segoe UI" w:eastAsia="Times New Roman" w:hAnsi="Segoe UI" w:cs="Segoe UI"/>
              </w:rPr>
              <w:t>behalf</w:t>
            </w:r>
          </w:p>
        </w:tc>
        <w:tc>
          <w:tcPr>
            <w:tcW w:w="1718" w:type="dxa"/>
            <w:hideMark/>
          </w:tcPr>
          <w:p w14:paraId="57EBA14A" w14:textId="77777777" w:rsidR="00C74EE4" w:rsidRPr="001A1D6D" w:rsidRDefault="00C74EE4" w:rsidP="00C74EE4">
            <w:pPr>
              <w:jc w:val="center"/>
              <w:rPr>
                <w:rFonts w:ascii="Segoe UI" w:eastAsia="Times New Roman" w:hAnsi="Segoe UI" w:cs="Segoe UI"/>
              </w:rPr>
            </w:pPr>
            <w:r w:rsidRPr="001A1D6D">
              <w:rPr>
                <w:rFonts w:ascii="Segoe UI" w:eastAsia="Times New Roman" w:hAnsi="Segoe UI" w:cs="Segoe UI"/>
              </w:rPr>
              <w:t>No*</w:t>
            </w:r>
          </w:p>
        </w:tc>
      </w:tr>
      <w:tr w:rsidR="00C74EE4" w:rsidRPr="001A1D6D" w14:paraId="7683676B" w14:textId="77777777" w:rsidTr="001A1D6D">
        <w:trPr>
          <w:trHeight w:val="580"/>
        </w:trPr>
        <w:tc>
          <w:tcPr>
            <w:tcW w:w="1430" w:type="dxa"/>
            <w:noWrap/>
            <w:hideMark/>
          </w:tcPr>
          <w:p w14:paraId="20921EC4" w14:textId="77777777" w:rsidR="00C74EE4" w:rsidRPr="001A1D6D" w:rsidRDefault="00C74EE4" w:rsidP="00C74EE4">
            <w:pPr>
              <w:jc w:val="center"/>
              <w:rPr>
                <w:rFonts w:ascii="Segoe UI" w:eastAsia="Times New Roman" w:hAnsi="Segoe UI" w:cs="Segoe UI"/>
                <w:color w:val="000000"/>
              </w:rPr>
            </w:pPr>
            <w:r w:rsidRPr="001A1D6D">
              <w:rPr>
                <w:rFonts w:ascii="Segoe UI" w:eastAsia="Times New Roman" w:hAnsi="Segoe UI" w:cs="Segoe UI"/>
                <w:color w:val="000000"/>
              </w:rPr>
              <w:t>0503</w:t>
            </w:r>
          </w:p>
        </w:tc>
        <w:tc>
          <w:tcPr>
            <w:tcW w:w="2711" w:type="dxa"/>
            <w:noWrap/>
            <w:hideMark/>
          </w:tcPr>
          <w:p w14:paraId="20B2FEC0"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DPW DOC</w:t>
            </w:r>
          </w:p>
        </w:tc>
        <w:tc>
          <w:tcPr>
            <w:tcW w:w="5130" w:type="dxa"/>
            <w:hideMark/>
          </w:tcPr>
          <w:p w14:paraId="0DE3D269" w14:textId="2B7229E4" w:rsidR="00C74EE4" w:rsidRPr="001A1D6D" w:rsidRDefault="004E7D01" w:rsidP="00C74EE4">
            <w:pPr>
              <w:jc w:val="center"/>
              <w:rPr>
                <w:rFonts w:ascii="Segoe UI" w:eastAsia="Times New Roman" w:hAnsi="Segoe UI" w:cs="Segoe UI"/>
              </w:rPr>
            </w:pPr>
            <w:r>
              <w:rPr>
                <w:rFonts w:ascii="Segoe UI" w:eastAsia="Times New Roman" w:hAnsi="Segoe UI" w:cs="Segoe UI"/>
              </w:rPr>
              <w:t>Those a</w:t>
            </w:r>
            <w:r w:rsidR="00C74EE4" w:rsidRPr="001A1D6D">
              <w:rPr>
                <w:rFonts w:ascii="Segoe UI" w:eastAsia="Times New Roman" w:hAnsi="Segoe UI" w:cs="Segoe UI"/>
              </w:rPr>
              <w:t xml:space="preserve">ssigned to Public Works DOC or working on </w:t>
            </w:r>
            <w:r>
              <w:rPr>
                <w:rFonts w:ascii="Segoe UI" w:eastAsia="Times New Roman" w:hAnsi="Segoe UI" w:cs="Segoe UI"/>
              </w:rPr>
              <w:t xml:space="preserve">its </w:t>
            </w:r>
            <w:r w:rsidR="00C74EE4" w:rsidRPr="001A1D6D">
              <w:rPr>
                <w:rFonts w:ascii="Segoe UI" w:eastAsia="Times New Roman" w:hAnsi="Segoe UI" w:cs="Segoe UI"/>
              </w:rPr>
              <w:t>behalf</w:t>
            </w:r>
          </w:p>
        </w:tc>
        <w:tc>
          <w:tcPr>
            <w:tcW w:w="1718" w:type="dxa"/>
            <w:hideMark/>
          </w:tcPr>
          <w:p w14:paraId="780BC4A2" w14:textId="77777777" w:rsidR="00C74EE4" w:rsidRPr="001A1D6D" w:rsidRDefault="00C74EE4" w:rsidP="00C74EE4">
            <w:pPr>
              <w:jc w:val="center"/>
              <w:rPr>
                <w:rFonts w:ascii="Segoe UI" w:eastAsia="Times New Roman" w:hAnsi="Segoe UI" w:cs="Segoe UI"/>
              </w:rPr>
            </w:pPr>
            <w:r w:rsidRPr="001A1D6D">
              <w:rPr>
                <w:rFonts w:ascii="Segoe UI" w:eastAsia="Times New Roman" w:hAnsi="Segoe UI" w:cs="Segoe UI"/>
              </w:rPr>
              <w:t>No*</w:t>
            </w:r>
          </w:p>
        </w:tc>
      </w:tr>
      <w:tr w:rsidR="00C74EE4" w:rsidRPr="001A1D6D" w14:paraId="463BD70D" w14:textId="77777777" w:rsidTr="001A1D6D">
        <w:trPr>
          <w:trHeight w:val="580"/>
        </w:trPr>
        <w:tc>
          <w:tcPr>
            <w:tcW w:w="1430" w:type="dxa"/>
            <w:noWrap/>
            <w:hideMark/>
          </w:tcPr>
          <w:p w14:paraId="2A237BB8" w14:textId="77777777" w:rsidR="00C74EE4" w:rsidRPr="001A1D6D" w:rsidRDefault="00C74EE4" w:rsidP="00C74EE4">
            <w:pPr>
              <w:jc w:val="center"/>
              <w:rPr>
                <w:rFonts w:ascii="Segoe UI" w:eastAsia="Times New Roman" w:hAnsi="Segoe UI" w:cs="Segoe UI"/>
                <w:color w:val="000000"/>
              </w:rPr>
            </w:pPr>
            <w:r w:rsidRPr="001A1D6D">
              <w:rPr>
                <w:rFonts w:ascii="Segoe UI" w:eastAsia="Times New Roman" w:hAnsi="Segoe UI" w:cs="Segoe UI"/>
                <w:color w:val="000000"/>
              </w:rPr>
              <w:t>0504</w:t>
            </w:r>
          </w:p>
        </w:tc>
        <w:tc>
          <w:tcPr>
            <w:tcW w:w="2711" w:type="dxa"/>
            <w:noWrap/>
            <w:hideMark/>
          </w:tcPr>
          <w:p w14:paraId="2E4E0176"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FIR DOC</w:t>
            </w:r>
          </w:p>
        </w:tc>
        <w:tc>
          <w:tcPr>
            <w:tcW w:w="5130" w:type="dxa"/>
            <w:hideMark/>
          </w:tcPr>
          <w:p w14:paraId="019AC784" w14:textId="67B53406" w:rsidR="00C74EE4" w:rsidRPr="001A1D6D" w:rsidRDefault="004E7D01" w:rsidP="00C74EE4">
            <w:pPr>
              <w:jc w:val="center"/>
              <w:rPr>
                <w:rFonts w:ascii="Segoe UI" w:eastAsia="Times New Roman" w:hAnsi="Segoe UI" w:cs="Segoe UI"/>
              </w:rPr>
            </w:pPr>
            <w:r>
              <w:rPr>
                <w:rFonts w:ascii="Segoe UI" w:eastAsia="Times New Roman" w:hAnsi="Segoe UI" w:cs="Segoe UI"/>
              </w:rPr>
              <w:t>Those a</w:t>
            </w:r>
            <w:r w:rsidR="00C74EE4" w:rsidRPr="001A1D6D">
              <w:rPr>
                <w:rFonts w:ascii="Segoe UI" w:eastAsia="Times New Roman" w:hAnsi="Segoe UI" w:cs="Segoe UI"/>
              </w:rPr>
              <w:t xml:space="preserve">ssigned to Fire Department DOC or working on </w:t>
            </w:r>
            <w:r>
              <w:rPr>
                <w:rFonts w:ascii="Segoe UI" w:eastAsia="Times New Roman" w:hAnsi="Segoe UI" w:cs="Segoe UI"/>
              </w:rPr>
              <w:t xml:space="preserve">its </w:t>
            </w:r>
            <w:r w:rsidR="00C74EE4" w:rsidRPr="001A1D6D">
              <w:rPr>
                <w:rFonts w:ascii="Segoe UI" w:eastAsia="Times New Roman" w:hAnsi="Segoe UI" w:cs="Segoe UI"/>
              </w:rPr>
              <w:t>behalf</w:t>
            </w:r>
          </w:p>
        </w:tc>
        <w:tc>
          <w:tcPr>
            <w:tcW w:w="1718" w:type="dxa"/>
            <w:hideMark/>
          </w:tcPr>
          <w:p w14:paraId="29E4B68C" w14:textId="77777777" w:rsidR="00C74EE4" w:rsidRPr="001A1D6D" w:rsidRDefault="00C74EE4" w:rsidP="00C74EE4">
            <w:pPr>
              <w:jc w:val="center"/>
              <w:rPr>
                <w:rFonts w:ascii="Segoe UI" w:eastAsia="Times New Roman" w:hAnsi="Segoe UI" w:cs="Segoe UI"/>
              </w:rPr>
            </w:pPr>
            <w:r w:rsidRPr="001A1D6D">
              <w:rPr>
                <w:rFonts w:ascii="Segoe UI" w:eastAsia="Times New Roman" w:hAnsi="Segoe UI" w:cs="Segoe UI"/>
              </w:rPr>
              <w:t>No*</w:t>
            </w:r>
          </w:p>
        </w:tc>
      </w:tr>
      <w:tr w:rsidR="00C74EE4" w:rsidRPr="001A1D6D" w14:paraId="3329BFB3" w14:textId="77777777" w:rsidTr="001A1D6D">
        <w:trPr>
          <w:trHeight w:val="580"/>
        </w:trPr>
        <w:tc>
          <w:tcPr>
            <w:tcW w:w="1430" w:type="dxa"/>
            <w:noWrap/>
            <w:hideMark/>
          </w:tcPr>
          <w:p w14:paraId="00B5E9ED" w14:textId="77777777" w:rsidR="00C74EE4" w:rsidRPr="001A1D6D" w:rsidRDefault="00C74EE4" w:rsidP="00C74EE4">
            <w:pPr>
              <w:jc w:val="center"/>
              <w:rPr>
                <w:rFonts w:ascii="Segoe UI" w:eastAsia="Times New Roman" w:hAnsi="Segoe UI" w:cs="Segoe UI"/>
                <w:color w:val="000000"/>
              </w:rPr>
            </w:pPr>
            <w:r w:rsidRPr="001A1D6D">
              <w:rPr>
                <w:rFonts w:ascii="Segoe UI" w:eastAsia="Times New Roman" w:hAnsi="Segoe UI" w:cs="Segoe UI"/>
                <w:color w:val="000000"/>
              </w:rPr>
              <w:t>0505</w:t>
            </w:r>
          </w:p>
        </w:tc>
        <w:tc>
          <w:tcPr>
            <w:tcW w:w="2711" w:type="dxa"/>
            <w:noWrap/>
            <w:hideMark/>
          </w:tcPr>
          <w:p w14:paraId="5DDBDCF2"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CON DOC</w:t>
            </w:r>
          </w:p>
        </w:tc>
        <w:tc>
          <w:tcPr>
            <w:tcW w:w="5130" w:type="dxa"/>
            <w:hideMark/>
          </w:tcPr>
          <w:p w14:paraId="56B8246D" w14:textId="7E6338FC" w:rsidR="00C74EE4" w:rsidRPr="001A1D6D" w:rsidRDefault="004E7D01" w:rsidP="00C74EE4">
            <w:pPr>
              <w:jc w:val="center"/>
              <w:rPr>
                <w:rFonts w:ascii="Segoe UI" w:eastAsia="Times New Roman" w:hAnsi="Segoe UI" w:cs="Segoe UI"/>
              </w:rPr>
            </w:pPr>
            <w:r>
              <w:rPr>
                <w:rFonts w:ascii="Segoe UI" w:eastAsia="Times New Roman" w:hAnsi="Segoe UI" w:cs="Segoe UI"/>
              </w:rPr>
              <w:t>Those a</w:t>
            </w:r>
            <w:r w:rsidR="00C74EE4" w:rsidRPr="001A1D6D">
              <w:rPr>
                <w:rFonts w:ascii="Segoe UI" w:eastAsia="Times New Roman" w:hAnsi="Segoe UI" w:cs="Segoe UI"/>
              </w:rPr>
              <w:t xml:space="preserve">ssigned to Controller's Office DOC or working on </w:t>
            </w:r>
            <w:r>
              <w:rPr>
                <w:rFonts w:ascii="Segoe UI" w:eastAsia="Times New Roman" w:hAnsi="Segoe UI" w:cs="Segoe UI"/>
              </w:rPr>
              <w:t xml:space="preserve">its </w:t>
            </w:r>
            <w:r w:rsidR="00C74EE4" w:rsidRPr="001A1D6D">
              <w:rPr>
                <w:rFonts w:ascii="Segoe UI" w:eastAsia="Times New Roman" w:hAnsi="Segoe UI" w:cs="Segoe UI"/>
              </w:rPr>
              <w:t>behalf</w:t>
            </w:r>
          </w:p>
        </w:tc>
        <w:tc>
          <w:tcPr>
            <w:tcW w:w="1718" w:type="dxa"/>
            <w:hideMark/>
          </w:tcPr>
          <w:p w14:paraId="715A6035" w14:textId="77777777" w:rsidR="00C74EE4" w:rsidRPr="001A1D6D" w:rsidRDefault="00C74EE4" w:rsidP="00C74EE4">
            <w:pPr>
              <w:jc w:val="center"/>
              <w:rPr>
                <w:rFonts w:ascii="Segoe UI" w:eastAsia="Times New Roman" w:hAnsi="Segoe UI" w:cs="Segoe UI"/>
              </w:rPr>
            </w:pPr>
            <w:r w:rsidRPr="001A1D6D">
              <w:rPr>
                <w:rFonts w:ascii="Segoe UI" w:eastAsia="Times New Roman" w:hAnsi="Segoe UI" w:cs="Segoe UI"/>
              </w:rPr>
              <w:t>No*</w:t>
            </w:r>
          </w:p>
        </w:tc>
      </w:tr>
      <w:tr w:rsidR="00C74EE4" w:rsidRPr="001A1D6D" w14:paraId="0A00883C" w14:textId="77777777" w:rsidTr="001A1D6D">
        <w:trPr>
          <w:trHeight w:val="290"/>
        </w:trPr>
        <w:tc>
          <w:tcPr>
            <w:tcW w:w="1430" w:type="dxa"/>
            <w:noWrap/>
            <w:hideMark/>
          </w:tcPr>
          <w:p w14:paraId="63AC05F9" w14:textId="77777777" w:rsidR="00C74EE4" w:rsidRPr="001A1D6D" w:rsidRDefault="00C74EE4" w:rsidP="00C74EE4">
            <w:pPr>
              <w:jc w:val="center"/>
              <w:rPr>
                <w:rFonts w:ascii="Segoe UI" w:eastAsia="Times New Roman" w:hAnsi="Segoe UI" w:cs="Segoe UI"/>
                <w:color w:val="000000"/>
              </w:rPr>
            </w:pPr>
            <w:r w:rsidRPr="001A1D6D">
              <w:rPr>
                <w:rFonts w:ascii="Segoe UI" w:eastAsia="Times New Roman" w:hAnsi="Segoe UI" w:cs="Segoe UI"/>
                <w:color w:val="000000"/>
              </w:rPr>
              <w:t>0506</w:t>
            </w:r>
          </w:p>
        </w:tc>
        <w:tc>
          <w:tcPr>
            <w:tcW w:w="2711" w:type="dxa"/>
            <w:noWrap/>
            <w:hideMark/>
          </w:tcPr>
          <w:p w14:paraId="596E1A64"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HSA DOC</w:t>
            </w:r>
          </w:p>
        </w:tc>
        <w:tc>
          <w:tcPr>
            <w:tcW w:w="5130" w:type="dxa"/>
            <w:hideMark/>
          </w:tcPr>
          <w:p w14:paraId="6FF74E9C" w14:textId="77777777" w:rsidR="00C74EE4" w:rsidRPr="001A1D6D" w:rsidRDefault="00C74EE4" w:rsidP="00C74EE4">
            <w:pPr>
              <w:jc w:val="center"/>
              <w:rPr>
                <w:rFonts w:ascii="Segoe UI" w:eastAsia="Times New Roman" w:hAnsi="Segoe UI" w:cs="Segoe UI"/>
              </w:rPr>
            </w:pPr>
            <w:r w:rsidRPr="001A1D6D">
              <w:rPr>
                <w:rFonts w:ascii="Segoe UI" w:eastAsia="Times New Roman" w:hAnsi="Segoe UI" w:cs="Segoe UI"/>
              </w:rPr>
              <w:t>N/A</w:t>
            </w:r>
          </w:p>
        </w:tc>
        <w:tc>
          <w:tcPr>
            <w:tcW w:w="1718" w:type="dxa"/>
            <w:hideMark/>
          </w:tcPr>
          <w:p w14:paraId="7D8FA02B" w14:textId="77777777" w:rsidR="00C74EE4" w:rsidRPr="001A1D6D" w:rsidRDefault="00C74EE4" w:rsidP="00C74EE4">
            <w:pPr>
              <w:jc w:val="center"/>
              <w:rPr>
                <w:rFonts w:ascii="Segoe UI" w:eastAsia="Times New Roman" w:hAnsi="Segoe UI" w:cs="Segoe UI"/>
              </w:rPr>
            </w:pPr>
            <w:r w:rsidRPr="001A1D6D">
              <w:rPr>
                <w:rFonts w:ascii="Segoe UI" w:eastAsia="Times New Roman" w:hAnsi="Segoe UI" w:cs="Segoe UI"/>
              </w:rPr>
              <w:t> </w:t>
            </w:r>
          </w:p>
        </w:tc>
      </w:tr>
      <w:tr w:rsidR="00C74EE4" w:rsidRPr="001A1D6D" w14:paraId="0EE34CB1" w14:textId="77777777" w:rsidTr="001A1D6D">
        <w:trPr>
          <w:trHeight w:val="290"/>
        </w:trPr>
        <w:tc>
          <w:tcPr>
            <w:tcW w:w="1430" w:type="dxa"/>
            <w:noWrap/>
            <w:hideMark/>
          </w:tcPr>
          <w:p w14:paraId="51772DF4" w14:textId="77777777" w:rsidR="00C74EE4" w:rsidRPr="001A1D6D" w:rsidRDefault="00C74EE4" w:rsidP="00C74EE4">
            <w:pPr>
              <w:jc w:val="center"/>
              <w:rPr>
                <w:rFonts w:ascii="Segoe UI" w:eastAsia="Times New Roman" w:hAnsi="Segoe UI" w:cs="Segoe UI"/>
                <w:color w:val="000000"/>
              </w:rPr>
            </w:pPr>
            <w:r w:rsidRPr="001A1D6D">
              <w:rPr>
                <w:rFonts w:ascii="Segoe UI" w:eastAsia="Times New Roman" w:hAnsi="Segoe UI" w:cs="Segoe UI"/>
                <w:color w:val="000000"/>
              </w:rPr>
              <w:t>0507</w:t>
            </w:r>
          </w:p>
        </w:tc>
        <w:tc>
          <w:tcPr>
            <w:tcW w:w="2711" w:type="dxa"/>
            <w:noWrap/>
            <w:hideMark/>
          </w:tcPr>
          <w:p w14:paraId="642AC068"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ADM DOC</w:t>
            </w:r>
          </w:p>
        </w:tc>
        <w:tc>
          <w:tcPr>
            <w:tcW w:w="5130" w:type="dxa"/>
            <w:hideMark/>
          </w:tcPr>
          <w:p w14:paraId="57243CA8" w14:textId="094F4348" w:rsidR="00C74EE4" w:rsidRPr="001A1D6D" w:rsidRDefault="004E7D01" w:rsidP="00C74EE4">
            <w:pPr>
              <w:jc w:val="center"/>
              <w:rPr>
                <w:rFonts w:ascii="Segoe UI" w:eastAsia="Times New Roman" w:hAnsi="Segoe UI" w:cs="Segoe UI"/>
              </w:rPr>
            </w:pPr>
            <w:r>
              <w:rPr>
                <w:rFonts w:ascii="Segoe UI" w:eastAsia="Times New Roman" w:hAnsi="Segoe UI" w:cs="Segoe UI"/>
              </w:rPr>
              <w:t>Those assigned</w:t>
            </w:r>
            <w:r w:rsidR="00C74EE4" w:rsidRPr="001A1D6D">
              <w:rPr>
                <w:rFonts w:ascii="Segoe UI" w:eastAsia="Times New Roman" w:hAnsi="Segoe UI" w:cs="Segoe UI"/>
              </w:rPr>
              <w:t xml:space="preserve"> to ADM DOC or working on </w:t>
            </w:r>
            <w:r>
              <w:rPr>
                <w:rFonts w:ascii="Segoe UI" w:eastAsia="Times New Roman" w:hAnsi="Segoe UI" w:cs="Segoe UI"/>
              </w:rPr>
              <w:t xml:space="preserve">its </w:t>
            </w:r>
            <w:r w:rsidR="00C74EE4" w:rsidRPr="001A1D6D">
              <w:rPr>
                <w:rFonts w:ascii="Segoe UI" w:eastAsia="Times New Roman" w:hAnsi="Segoe UI" w:cs="Segoe UI"/>
              </w:rPr>
              <w:t xml:space="preserve">behalf </w:t>
            </w:r>
          </w:p>
        </w:tc>
        <w:tc>
          <w:tcPr>
            <w:tcW w:w="1718" w:type="dxa"/>
            <w:hideMark/>
          </w:tcPr>
          <w:p w14:paraId="2437E1EF" w14:textId="77777777" w:rsidR="00C74EE4" w:rsidRPr="001A1D6D" w:rsidRDefault="00C74EE4" w:rsidP="00C74EE4">
            <w:pPr>
              <w:jc w:val="center"/>
              <w:rPr>
                <w:rFonts w:ascii="Segoe UI" w:eastAsia="Times New Roman" w:hAnsi="Segoe UI" w:cs="Segoe UI"/>
              </w:rPr>
            </w:pPr>
            <w:r w:rsidRPr="001A1D6D">
              <w:rPr>
                <w:rFonts w:ascii="Segoe UI" w:eastAsia="Times New Roman" w:hAnsi="Segoe UI" w:cs="Segoe UI"/>
              </w:rPr>
              <w:t>No*</w:t>
            </w:r>
          </w:p>
        </w:tc>
      </w:tr>
      <w:tr w:rsidR="00C74EE4" w:rsidRPr="001A1D6D" w14:paraId="75C1BA91" w14:textId="77777777" w:rsidTr="001A1D6D">
        <w:trPr>
          <w:trHeight w:val="290"/>
        </w:trPr>
        <w:tc>
          <w:tcPr>
            <w:tcW w:w="1430" w:type="dxa"/>
            <w:noWrap/>
            <w:hideMark/>
          </w:tcPr>
          <w:p w14:paraId="4101E4FD" w14:textId="77777777" w:rsidR="00C74EE4" w:rsidRPr="001A1D6D" w:rsidRDefault="00C74EE4" w:rsidP="00C74EE4">
            <w:pPr>
              <w:jc w:val="center"/>
              <w:rPr>
                <w:rFonts w:ascii="Segoe UI" w:eastAsia="Times New Roman" w:hAnsi="Segoe UI" w:cs="Segoe UI"/>
                <w:color w:val="000000"/>
              </w:rPr>
            </w:pPr>
            <w:r w:rsidRPr="001A1D6D">
              <w:rPr>
                <w:rFonts w:ascii="Segoe UI" w:eastAsia="Times New Roman" w:hAnsi="Segoe UI" w:cs="Segoe UI"/>
                <w:color w:val="000000"/>
              </w:rPr>
              <w:t>0508</w:t>
            </w:r>
          </w:p>
        </w:tc>
        <w:tc>
          <w:tcPr>
            <w:tcW w:w="2711" w:type="dxa"/>
            <w:noWrap/>
            <w:hideMark/>
          </w:tcPr>
          <w:p w14:paraId="00BA8AB7"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DPH DOC</w:t>
            </w:r>
          </w:p>
        </w:tc>
        <w:tc>
          <w:tcPr>
            <w:tcW w:w="5130" w:type="dxa"/>
            <w:hideMark/>
          </w:tcPr>
          <w:p w14:paraId="0F6848EE" w14:textId="77777777" w:rsidR="00C74EE4" w:rsidRPr="001A1D6D" w:rsidRDefault="00C74EE4" w:rsidP="00C74EE4">
            <w:pPr>
              <w:jc w:val="center"/>
              <w:rPr>
                <w:rFonts w:ascii="Segoe UI" w:eastAsia="Times New Roman" w:hAnsi="Segoe UI" w:cs="Segoe UI"/>
              </w:rPr>
            </w:pPr>
            <w:r w:rsidRPr="001A1D6D">
              <w:rPr>
                <w:rFonts w:ascii="Segoe UI" w:eastAsia="Times New Roman" w:hAnsi="Segoe UI" w:cs="Segoe UI"/>
              </w:rPr>
              <w:t>N/A</w:t>
            </w:r>
          </w:p>
        </w:tc>
        <w:tc>
          <w:tcPr>
            <w:tcW w:w="1718" w:type="dxa"/>
            <w:hideMark/>
          </w:tcPr>
          <w:p w14:paraId="2EC279A7" w14:textId="77777777" w:rsidR="00C74EE4" w:rsidRPr="001A1D6D" w:rsidRDefault="00C74EE4" w:rsidP="00C74EE4">
            <w:pPr>
              <w:jc w:val="center"/>
              <w:rPr>
                <w:rFonts w:ascii="Segoe UI" w:eastAsia="Times New Roman" w:hAnsi="Segoe UI" w:cs="Segoe UI"/>
              </w:rPr>
            </w:pPr>
            <w:r w:rsidRPr="001A1D6D">
              <w:rPr>
                <w:rFonts w:ascii="Segoe UI" w:eastAsia="Times New Roman" w:hAnsi="Segoe UI" w:cs="Segoe UI"/>
              </w:rPr>
              <w:t> </w:t>
            </w:r>
          </w:p>
        </w:tc>
      </w:tr>
      <w:tr w:rsidR="00C74EE4" w:rsidRPr="001A1D6D" w14:paraId="744D99CB" w14:textId="77777777" w:rsidTr="001A1D6D">
        <w:trPr>
          <w:trHeight w:val="290"/>
        </w:trPr>
        <w:tc>
          <w:tcPr>
            <w:tcW w:w="1430" w:type="dxa"/>
            <w:noWrap/>
            <w:hideMark/>
          </w:tcPr>
          <w:p w14:paraId="241F4C65" w14:textId="77777777" w:rsidR="00C74EE4" w:rsidRPr="001A1D6D" w:rsidRDefault="00C74EE4" w:rsidP="00C74EE4">
            <w:pPr>
              <w:jc w:val="center"/>
              <w:rPr>
                <w:rFonts w:ascii="Segoe UI" w:eastAsia="Times New Roman" w:hAnsi="Segoe UI" w:cs="Segoe UI"/>
                <w:color w:val="000000"/>
              </w:rPr>
            </w:pPr>
            <w:r w:rsidRPr="001A1D6D">
              <w:rPr>
                <w:rFonts w:ascii="Segoe UI" w:eastAsia="Times New Roman" w:hAnsi="Segoe UI" w:cs="Segoe UI"/>
                <w:color w:val="000000"/>
              </w:rPr>
              <w:t>0509</w:t>
            </w:r>
          </w:p>
        </w:tc>
        <w:tc>
          <w:tcPr>
            <w:tcW w:w="2711" w:type="dxa"/>
            <w:noWrap/>
            <w:hideMark/>
          </w:tcPr>
          <w:p w14:paraId="5FC2765D"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DBI DOC</w:t>
            </w:r>
          </w:p>
        </w:tc>
        <w:tc>
          <w:tcPr>
            <w:tcW w:w="5130" w:type="dxa"/>
            <w:hideMark/>
          </w:tcPr>
          <w:p w14:paraId="4243A60D" w14:textId="45BF8B19" w:rsidR="00C74EE4" w:rsidRPr="001A1D6D" w:rsidRDefault="004E7D01" w:rsidP="00C74EE4">
            <w:pPr>
              <w:jc w:val="center"/>
              <w:rPr>
                <w:rFonts w:ascii="Segoe UI" w:eastAsia="Times New Roman" w:hAnsi="Segoe UI" w:cs="Segoe UI"/>
              </w:rPr>
            </w:pPr>
            <w:r>
              <w:rPr>
                <w:rFonts w:ascii="Segoe UI" w:eastAsia="Times New Roman" w:hAnsi="Segoe UI" w:cs="Segoe UI"/>
              </w:rPr>
              <w:t>Those assigned</w:t>
            </w:r>
            <w:r w:rsidR="00C74EE4" w:rsidRPr="001A1D6D">
              <w:rPr>
                <w:rFonts w:ascii="Segoe UI" w:eastAsia="Times New Roman" w:hAnsi="Segoe UI" w:cs="Segoe UI"/>
              </w:rPr>
              <w:t xml:space="preserve"> to DBI DOC or working on </w:t>
            </w:r>
            <w:r>
              <w:rPr>
                <w:rFonts w:ascii="Segoe UI" w:eastAsia="Times New Roman" w:hAnsi="Segoe UI" w:cs="Segoe UI"/>
              </w:rPr>
              <w:t xml:space="preserve">its </w:t>
            </w:r>
            <w:r w:rsidR="00C74EE4" w:rsidRPr="001A1D6D">
              <w:rPr>
                <w:rFonts w:ascii="Segoe UI" w:eastAsia="Times New Roman" w:hAnsi="Segoe UI" w:cs="Segoe UI"/>
              </w:rPr>
              <w:t xml:space="preserve">behalf </w:t>
            </w:r>
          </w:p>
        </w:tc>
        <w:tc>
          <w:tcPr>
            <w:tcW w:w="1718" w:type="dxa"/>
            <w:hideMark/>
          </w:tcPr>
          <w:p w14:paraId="38461983" w14:textId="77777777" w:rsidR="00C74EE4" w:rsidRPr="001A1D6D" w:rsidRDefault="00C74EE4" w:rsidP="00C74EE4">
            <w:pPr>
              <w:jc w:val="center"/>
              <w:rPr>
                <w:rFonts w:ascii="Segoe UI" w:eastAsia="Times New Roman" w:hAnsi="Segoe UI" w:cs="Segoe UI"/>
              </w:rPr>
            </w:pPr>
            <w:r w:rsidRPr="001A1D6D">
              <w:rPr>
                <w:rFonts w:ascii="Segoe UI" w:eastAsia="Times New Roman" w:hAnsi="Segoe UI" w:cs="Segoe UI"/>
              </w:rPr>
              <w:t>No*</w:t>
            </w:r>
          </w:p>
        </w:tc>
      </w:tr>
      <w:tr w:rsidR="00C74EE4" w:rsidRPr="001A1D6D" w14:paraId="753A6E58" w14:textId="77777777" w:rsidTr="001A1D6D">
        <w:trPr>
          <w:trHeight w:val="290"/>
        </w:trPr>
        <w:tc>
          <w:tcPr>
            <w:tcW w:w="1430" w:type="dxa"/>
            <w:noWrap/>
            <w:hideMark/>
          </w:tcPr>
          <w:p w14:paraId="6011ED77" w14:textId="77777777" w:rsidR="00C74EE4" w:rsidRPr="001A1D6D" w:rsidRDefault="00C74EE4" w:rsidP="00C74EE4">
            <w:pPr>
              <w:jc w:val="center"/>
              <w:rPr>
                <w:rFonts w:ascii="Segoe UI" w:eastAsia="Times New Roman" w:hAnsi="Segoe UI" w:cs="Segoe UI"/>
                <w:color w:val="000000"/>
              </w:rPr>
            </w:pPr>
            <w:r w:rsidRPr="001A1D6D">
              <w:rPr>
                <w:rFonts w:ascii="Segoe UI" w:eastAsia="Times New Roman" w:hAnsi="Segoe UI" w:cs="Segoe UI"/>
                <w:color w:val="000000"/>
              </w:rPr>
              <w:t>0510</w:t>
            </w:r>
          </w:p>
        </w:tc>
        <w:tc>
          <w:tcPr>
            <w:tcW w:w="2711" w:type="dxa"/>
            <w:noWrap/>
            <w:hideMark/>
          </w:tcPr>
          <w:p w14:paraId="2ACFDDA7"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MTA DOC</w:t>
            </w:r>
          </w:p>
        </w:tc>
        <w:tc>
          <w:tcPr>
            <w:tcW w:w="5130" w:type="dxa"/>
            <w:hideMark/>
          </w:tcPr>
          <w:p w14:paraId="037706F8" w14:textId="2F437E9A" w:rsidR="00C74EE4" w:rsidRPr="001A1D6D" w:rsidRDefault="004E7D01" w:rsidP="00C74EE4">
            <w:pPr>
              <w:jc w:val="center"/>
              <w:rPr>
                <w:rFonts w:ascii="Segoe UI" w:eastAsia="Times New Roman" w:hAnsi="Segoe UI" w:cs="Segoe UI"/>
              </w:rPr>
            </w:pPr>
            <w:r>
              <w:rPr>
                <w:rFonts w:ascii="Segoe UI" w:eastAsia="Times New Roman" w:hAnsi="Segoe UI" w:cs="Segoe UI"/>
              </w:rPr>
              <w:t>Those assigned</w:t>
            </w:r>
            <w:r w:rsidR="00C74EE4" w:rsidRPr="001A1D6D">
              <w:rPr>
                <w:rFonts w:ascii="Segoe UI" w:eastAsia="Times New Roman" w:hAnsi="Segoe UI" w:cs="Segoe UI"/>
              </w:rPr>
              <w:t xml:space="preserve"> to MTA DOC or working on </w:t>
            </w:r>
            <w:r>
              <w:rPr>
                <w:rFonts w:ascii="Segoe UI" w:eastAsia="Times New Roman" w:hAnsi="Segoe UI" w:cs="Segoe UI"/>
              </w:rPr>
              <w:t xml:space="preserve">its </w:t>
            </w:r>
            <w:r w:rsidR="00C74EE4" w:rsidRPr="001A1D6D">
              <w:rPr>
                <w:rFonts w:ascii="Segoe UI" w:eastAsia="Times New Roman" w:hAnsi="Segoe UI" w:cs="Segoe UI"/>
              </w:rPr>
              <w:t xml:space="preserve">behalf </w:t>
            </w:r>
          </w:p>
        </w:tc>
        <w:tc>
          <w:tcPr>
            <w:tcW w:w="1718" w:type="dxa"/>
            <w:hideMark/>
          </w:tcPr>
          <w:p w14:paraId="08530D85" w14:textId="77777777" w:rsidR="00C74EE4" w:rsidRPr="001A1D6D" w:rsidRDefault="00C74EE4" w:rsidP="00C74EE4">
            <w:pPr>
              <w:jc w:val="center"/>
              <w:rPr>
                <w:rFonts w:ascii="Segoe UI" w:eastAsia="Times New Roman" w:hAnsi="Segoe UI" w:cs="Segoe UI"/>
              </w:rPr>
            </w:pPr>
            <w:r w:rsidRPr="001A1D6D">
              <w:rPr>
                <w:rFonts w:ascii="Segoe UI" w:eastAsia="Times New Roman" w:hAnsi="Segoe UI" w:cs="Segoe UI"/>
              </w:rPr>
              <w:t>No*</w:t>
            </w:r>
          </w:p>
        </w:tc>
      </w:tr>
      <w:tr w:rsidR="00C74EE4" w:rsidRPr="001A1D6D" w14:paraId="53979DCC" w14:textId="77777777" w:rsidTr="001A1D6D">
        <w:trPr>
          <w:trHeight w:val="290"/>
        </w:trPr>
        <w:tc>
          <w:tcPr>
            <w:tcW w:w="1430" w:type="dxa"/>
            <w:noWrap/>
            <w:hideMark/>
          </w:tcPr>
          <w:p w14:paraId="5DA82DAA" w14:textId="77777777" w:rsidR="00C74EE4" w:rsidRPr="001A1D6D" w:rsidRDefault="00C74EE4" w:rsidP="00C74EE4">
            <w:pPr>
              <w:jc w:val="center"/>
              <w:rPr>
                <w:rFonts w:ascii="Segoe UI" w:eastAsia="Times New Roman" w:hAnsi="Segoe UI" w:cs="Segoe UI"/>
                <w:color w:val="000000"/>
              </w:rPr>
            </w:pPr>
            <w:r w:rsidRPr="001A1D6D">
              <w:rPr>
                <w:rFonts w:ascii="Segoe UI" w:eastAsia="Times New Roman" w:hAnsi="Segoe UI" w:cs="Segoe UI"/>
                <w:color w:val="000000"/>
              </w:rPr>
              <w:t>0511</w:t>
            </w:r>
          </w:p>
        </w:tc>
        <w:tc>
          <w:tcPr>
            <w:tcW w:w="2711" w:type="dxa"/>
            <w:noWrap/>
            <w:hideMark/>
          </w:tcPr>
          <w:p w14:paraId="17ECAACD"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PRT DOC</w:t>
            </w:r>
          </w:p>
        </w:tc>
        <w:tc>
          <w:tcPr>
            <w:tcW w:w="5130" w:type="dxa"/>
            <w:hideMark/>
          </w:tcPr>
          <w:p w14:paraId="6D613E5B" w14:textId="31C830D4" w:rsidR="00C74EE4" w:rsidRPr="001A1D6D" w:rsidRDefault="004E7D01" w:rsidP="00C74EE4">
            <w:pPr>
              <w:jc w:val="center"/>
              <w:rPr>
                <w:rFonts w:ascii="Segoe UI" w:eastAsia="Times New Roman" w:hAnsi="Segoe UI" w:cs="Segoe UI"/>
              </w:rPr>
            </w:pPr>
            <w:r>
              <w:rPr>
                <w:rFonts w:ascii="Segoe UI" w:eastAsia="Times New Roman" w:hAnsi="Segoe UI" w:cs="Segoe UI"/>
              </w:rPr>
              <w:t>Those assigned</w:t>
            </w:r>
            <w:r w:rsidR="00C74EE4" w:rsidRPr="001A1D6D">
              <w:rPr>
                <w:rFonts w:ascii="Segoe UI" w:eastAsia="Times New Roman" w:hAnsi="Segoe UI" w:cs="Segoe UI"/>
              </w:rPr>
              <w:t xml:space="preserve"> to Port DOC or working on </w:t>
            </w:r>
            <w:r>
              <w:rPr>
                <w:rFonts w:ascii="Segoe UI" w:eastAsia="Times New Roman" w:hAnsi="Segoe UI" w:cs="Segoe UI"/>
              </w:rPr>
              <w:t xml:space="preserve">its </w:t>
            </w:r>
            <w:r w:rsidR="00C74EE4" w:rsidRPr="001A1D6D">
              <w:rPr>
                <w:rFonts w:ascii="Segoe UI" w:eastAsia="Times New Roman" w:hAnsi="Segoe UI" w:cs="Segoe UI"/>
              </w:rPr>
              <w:t xml:space="preserve">behalf </w:t>
            </w:r>
          </w:p>
        </w:tc>
        <w:tc>
          <w:tcPr>
            <w:tcW w:w="1718" w:type="dxa"/>
            <w:hideMark/>
          </w:tcPr>
          <w:p w14:paraId="46A218A0" w14:textId="77777777" w:rsidR="00C74EE4" w:rsidRPr="001A1D6D" w:rsidRDefault="00C74EE4" w:rsidP="00C74EE4">
            <w:pPr>
              <w:jc w:val="center"/>
              <w:rPr>
                <w:rFonts w:ascii="Segoe UI" w:eastAsia="Times New Roman" w:hAnsi="Segoe UI" w:cs="Segoe UI"/>
              </w:rPr>
            </w:pPr>
            <w:r w:rsidRPr="001A1D6D">
              <w:rPr>
                <w:rFonts w:ascii="Segoe UI" w:eastAsia="Times New Roman" w:hAnsi="Segoe UI" w:cs="Segoe UI"/>
              </w:rPr>
              <w:t>No*</w:t>
            </w:r>
          </w:p>
        </w:tc>
      </w:tr>
      <w:tr w:rsidR="00C74EE4" w:rsidRPr="001A1D6D" w14:paraId="21AC8A4C" w14:textId="77777777" w:rsidTr="001A1D6D">
        <w:trPr>
          <w:trHeight w:val="290"/>
        </w:trPr>
        <w:tc>
          <w:tcPr>
            <w:tcW w:w="1430" w:type="dxa"/>
            <w:noWrap/>
            <w:hideMark/>
          </w:tcPr>
          <w:p w14:paraId="7A8D759F" w14:textId="77777777" w:rsidR="00C74EE4" w:rsidRPr="001A1D6D" w:rsidRDefault="00C74EE4" w:rsidP="00C74EE4">
            <w:pPr>
              <w:jc w:val="center"/>
              <w:rPr>
                <w:rFonts w:ascii="Segoe UI" w:eastAsia="Times New Roman" w:hAnsi="Segoe UI" w:cs="Segoe UI"/>
                <w:color w:val="000000"/>
              </w:rPr>
            </w:pPr>
            <w:r w:rsidRPr="001A1D6D">
              <w:rPr>
                <w:rFonts w:ascii="Segoe UI" w:eastAsia="Times New Roman" w:hAnsi="Segoe UI" w:cs="Segoe UI"/>
                <w:color w:val="000000"/>
              </w:rPr>
              <w:t>0512</w:t>
            </w:r>
          </w:p>
        </w:tc>
        <w:tc>
          <w:tcPr>
            <w:tcW w:w="2711" w:type="dxa"/>
            <w:noWrap/>
            <w:hideMark/>
          </w:tcPr>
          <w:p w14:paraId="1FE63ECA"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PUC DOC</w:t>
            </w:r>
          </w:p>
        </w:tc>
        <w:tc>
          <w:tcPr>
            <w:tcW w:w="5130" w:type="dxa"/>
            <w:hideMark/>
          </w:tcPr>
          <w:p w14:paraId="5F037FC2" w14:textId="0D7CFF7A" w:rsidR="00C74EE4" w:rsidRPr="001A1D6D" w:rsidRDefault="004E7D01" w:rsidP="00C74EE4">
            <w:pPr>
              <w:jc w:val="center"/>
              <w:rPr>
                <w:rFonts w:ascii="Segoe UI" w:eastAsia="Times New Roman" w:hAnsi="Segoe UI" w:cs="Segoe UI"/>
              </w:rPr>
            </w:pPr>
            <w:r>
              <w:rPr>
                <w:rFonts w:ascii="Segoe UI" w:eastAsia="Times New Roman" w:hAnsi="Segoe UI" w:cs="Segoe UI"/>
              </w:rPr>
              <w:t>Those assigned</w:t>
            </w:r>
            <w:r w:rsidR="00C74EE4" w:rsidRPr="001A1D6D">
              <w:rPr>
                <w:rFonts w:ascii="Segoe UI" w:eastAsia="Times New Roman" w:hAnsi="Segoe UI" w:cs="Segoe UI"/>
              </w:rPr>
              <w:t xml:space="preserve"> to PUC DOC or working on </w:t>
            </w:r>
            <w:r>
              <w:rPr>
                <w:rFonts w:ascii="Segoe UI" w:eastAsia="Times New Roman" w:hAnsi="Segoe UI" w:cs="Segoe UI"/>
              </w:rPr>
              <w:t xml:space="preserve">its </w:t>
            </w:r>
            <w:r w:rsidR="00C74EE4" w:rsidRPr="001A1D6D">
              <w:rPr>
                <w:rFonts w:ascii="Segoe UI" w:eastAsia="Times New Roman" w:hAnsi="Segoe UI" w:cs="Segoe UI"/>
              </w:rPr>
              <w:t xml:space="preserve">behalf </w:t>
            </w:r>
          </w:p>
        </w:tc>
        <w:tc>
          <w:tcPr>
            <w:tcW w:w="1718" w:type="dxa"/>
            <w:hideMark/>
          </w:tcPr>
          <w:p w14:paraId="24490E0B" w14:textId="77777777" w:rsidR="00C74EE4" w:rsidRPr="001A1D6D" w:rsidRDefault="00C74EE4" w:rsidP="00C74EE4">
            <w:pPr>
              <w:jc w:val="center"/>
              <w:rPr>
                <w:rFonts w:ascii="Segoe UI" w:eastAsia="Times New Roman" w:hAnsi="Segoe UI" w:cs="Segoe UI"/>
              </w:rPr>
            </w:pPr>
            <w:r w:rsidRPr="001A1D6D">
              <w:rPr>
                <w:rFonts w:ascii="Segoe UI" w:eastAsia="Times New Roman" w:hAnsi="Segoe UI" w:cs="Segoe UI"/>
              </w:rPr>
              <w:t>No*</w:t>
            </w:r>
          </w:p>
        </w:tc>
      </w:tr>
      <w:tr w:rsidR="00C74EE4" w:rsidRPr="001A1D6D" w14:paraId="5661FE6B" w14:textId="77777777" w:rsidTr="001A1D6D">
        <w:trPr>
          <w:trHeight w:val="290"/>
        </w:trPr>
        <w:tc>
          <w:tcPr>
            <w:tcW w:w="1430" w:type="dxa"/>
            <w:noWrap/>
            <w:hideMark/>
          </w:tcPr>
          <w:p w14:paraId="73425854" w14:textId="77777777" w:rsidR="00C74EE4" w:rsidRPr="001A1D6D" w:rsidRDefault="00C74EE4" w:rsidP="00C74EE4">
            <w:pPr>
              <w:jc w:val="center"/>
              <w:rPr>
                <w:rFonts w:ascii="Segoe UI" w:eastAsia="Times New Roman" w:hAnsi="Segoe UI" w:cs="Segoe UI"/>
                <w:color w:val="000000"/>
              </w:rPr>
            </w:pPr>
            <w:r w:rsidRPr="001A1D6D">
              <w:rPr>
                <w:rFonts w:ascii="Segoe UI" w:eastAsia="Times New Roman" w:hAnsi="Segoe UI" w:cs="Segoe UI"/>
                <w:color w:val="000000"/>
              </w:rPr>
              <w:t>0513</w:t>
            </w:r>
          </w:p>
        </w:tc>
        <w:tc>
          <w:tcPr>
            <w:tcW w:w="2711" w:type="dxa"/>
            <w:noWrap/>
            <w:hideMark/>
          </w:tcPr>
          <w:p w14:paraId="53437CBC"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POL DOC</w:t>
            </w:r>
          </w:p>
        </w:tc>
        <w:tc>
          <w:tcPr>
            <w:tcW w:w="5130" w:type="dxa"/>
            <w:hideMark/>
          </w:tcPr>
          <w:p w14:paraId="5F1519A1" w14:textId="52A2CA46" w:rsidR="00C74EE4" w:rsidRPr="001A1D6D" w:rsidRDefault="004E7D01" w:rsidP="00C74EE4">
            <w:pPr>
              <w:jc w:val="center"/>
              <w:rPr>
                <w:rFonts w:ascii="Segoe UI" w:eastAsia="Times New Roman" w:hAnsi="Segoe UI" w:cs="Segoe UI"/>
              </w:rPr>
            </w:pPr>
            <w:r>
              <w:rPr>
                <w:rFonts w:ascii="Segoe UI" w:eastAsia="Times New Roman" w:hAnsi="Segoe UI" w:cs="Segoe UI"/>
              </w:rPr>
              <w:t>Those assigned</w:t>
            </w:r>
            <w:r w:rsidR="00C74EE4" w:rsidRPr="001A1D6D">
              <w:rPr>
                <w:rFonts w:ascii="Segoe UI" w:eastAsia="Times New Roman" w:hAnsi="Segoe UI" w:cs="Segoe UI"/>
              </w:rPr>
              <w:t xml:space="preserve"> to Police DOC or working on </w:t>
            </w:r>
            <w:r>
              <w:rPr>
                <w:rFonts w:ascii="Segoe UI" w:eastAsia="Times New Roman" w:hAnsi="Segoe UI" w:cs="Segoe UI"/>
              </w:rPr>
              <w:t xml:space="preserve">its </w:t>
            </w:r>
            <w:r w:rsidR="00C74EE4" w:rsidRPr="001A1D6D">
              <w:rPr>
                <w:rFonts w:ascii="Segoe UI" w:eastAsia="Times New Roman" w:hAnsi="Segoe UI" w:cs="Segoe UI"/>
              </w:rPr>
              <w:t xml:space="preserve">behalf </w:t>
            </w:r>
          </w:p>
        </w:tc>
        <w:tc>
          <w:tcPr>
            <w:tcW w:w="1718" w:type="dxa"/>
            <w:hideMark/>
          </w:tcPr>
          <w:p w14:paraId="47850D74" w14:textId="77777777" w:rsidR="00C74EE4" w:rsidRPr="001A1D6D" w:rsidRDefault="00C74EE4" w:rsidP="00C74EE4">
            <w:pPr>
              <w:jc w:val="center"/>
              <w:rPr>
                <w:rFonts w:ascii="Segoe UI" w:eastAsia="Times New Roman" w:hAnsi="Segoe UI" w:cs="Segoe UI"/>
              </w:rPr>
            </w:pPr>
            <w:r w:rsidRPr="001A1D6D">
              <w:rPr>
                <w:rFonts w:ascii="Segoe UI" w:eastAsia="Times New Roman" w:hAnsi="Segoe UI" w:cs="Segoe UI"/>
              </w:rPr>
              <w:t>No*</w:t>
            </w:r>
          </w:p>
        </w:tc>
      </w:tr>
      <w:tr w:rsidR="00C74EE4" w:rsidRPr="001A1D6D" w14:paraId="25E8C355" w14:textId="77777777" w:rsidTr="001A1D6D">
        <w:trPr>
          <w:trHeight w:val="290"/>
        </w:trPr>
        <w:tc>
          <w:tcPr>
            <w:tcW w:w="1430" w:type="dxa"/>
            <w:noWrap/>
            <w:hideMark/>
          </w:tcPr>
          <w:p w14:paraId="086A4290" w14:textId="77777777" w:rsidR="00C74EE4" w:rsidRPr="001A1D6D" w:rsidRDefault="00C74EE4" w:rsidP="00C74EE4">
            <w:pPr>
              <w:jc w:val="center"/>
              <w:rPr>
                <w:rFonts w:ascii="Segoe UI" w:eastAsia="Times New Roman" w:hAnsi="Segoe UI" w:cs="Segoe UI"/>
                <w:color w:val="000000"/>
              </w:rPr>
            </w:pPr>
            <w:r w:rsidRPr="001A1D6D">
              <w:rPr>
                <w:rFonts w:ascii="Segoe UI" w:eastAsia="Times New Roman" w:hAnsi="Segoe UI" w:cs="Segoe UI"/>
                <w:color w:val="000000"/>
              </w:rPr>
              <w:t>0516</w:t>
            </w:r>
          </w:p>
        </w:tc>
        <w:tc>
          <w:tcPr>
            <w:tcW w:w="2711" w:type="dxa"/>
            <w:noWrap/>
            <w:hideMark/>
          </w:tcPr>
          <w:p w14:paraId="6F88532B"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SHF DOC</w:t>
            </w:r>
          </w:p>
        </w:tc>
        <w:tc>
          <w:tcPr>
            <w:tcW w:w="5130" w:type="dxa"/>
            <w:hideMark/>
          </w:tcPr>
          <w:p w14:paraId="5BEB960D" w14:textId="4DAC282F" w:rsidR="00C74EE4" w:rsidRPr="001A1D6D" w:rsidRDefault="004E7D01" w:rsidP="00C74EE4">
            <w:pPr>
              <w:jc w:val="center"/>
              <w:rPr>
                <w:rFonts w:ascii="Segoe UI" w:eastAsia="Times New Roman" w:hAnsi="Segoe UI" w:cs="Segoe UI"/>
              </w:rPr>
            </w:pPr>
            <w:r>
              <w:rPr>
                <w:rFonts w:ascii="Segoe UI" w:eastAsia="Times New Roman" w:hAnsi="Segoe UI" w:cs="Segoe UI"/>
              </w:rPr>
              <w:t>Those assigned</w:t>
            </w:r>
            <w:r w:rsidR="00C74EE4" w:rsidRPr="001A1D6D">
              <w:rPr>
                <w:rFonts w:ascii="Segoe UI" w:eastAsia="Times New Roman" w:hAnsi="Segoe UI" w:cs="Segoe UI"/>
              </w:rPr>
              <w:t xml:space="preserve"> to </w:t>
            </w:r>
            <w:r w:rsidR="00BA1096" w:rsidRPr="001A1D6D">
              <w:rPr>
                <w:rFonts w:ascii="Segoe UI" w:eastAsia="Times New Roman" w:hAnsi="Segoe UI" w:cs="Segoe UI"/>
              </w:rPr>
              <w:t>Sherriff</w:t>
            </w:r>
            <w:r w:rsidR="00C74EE4" w:rsidRPr="001A1D6D">
              <w:rPr>
                <w:rFonts w:ascii="Segoe UI" w:eastAsia="Times New Roman" w:hAnsi="Segoe UI" w:cs="Segoe UI"/>
              </w:rPr>
              <w:t xml:space="preserve"> DOC or working on </w:t>
            </w:r>
            <w:r w:rsidR="00B57B64">
              <w:rPr>
                <w:rFonts w:ascii="Segoe UI" w:eastAsia="Times New Roman" w:hAnsi="Segoe UI" w:cs="Segoe UI"/>
              </w:rPr>
              <w:t xml:space="preserve">its </w:t>
            </w:r>
            <w:r w:rsidR="00C74EE4" w:rsidRPr="001A1D6D">
              <w:rPr>
                <w:rFonts w:ascii="Segoe UI" w:eastAsia="Times New Roman" w:hAnsi="Segoe UI" w:cs="Segoe UI"/>
              </w:rPr>
              <w:t xml:space="preserve">behalf </w:t>
            </w:r>
          </w:p>
        </w:tc>
        <w:tc>
          <w:tcPr>
            <w:tcW w:w="1718" w:type="dxa"/>
            <w:hideMark/>
          </w:tcPr>
          <w:p w14:paraId="77E84D42" w14:textId="77777777" w:rsidR="00C74EE4" w:rsidRPr="001A1D6D" w:rsidRDefault="00C74EE4" w:rsidP="00C74EE4">
            <w:pPr>
              <w:jc w:val="center"/>
              <w:rPr>
                <w:rFonts w:ascii="Segoe UI" w:eastAsia="Times New Roman" w:hAnsi="Segoe UI" w:cs="Segoe UI"/>
              </w:rPr>
            </w:pPr>
            <w:r w:rsidRPr="001A1D6D">
              <w:rPr>
                <w:rFonts w:ascii="Segoe UI" w:eastAsia="Times New Roman" w:hAnsi="Segoe UI" w:cs="Segoe UI"/>
              </w:rPr>
              <w:t>No*</w:t>
            </w:r>
          </w:p>
        </w:tc>
      </w:tr>
      <w:tr w:rsidR="00C74EE4" w:rsidRPr="001A1D6D" w14:paraId="53A0D863" w14:textId="77777777" w:rsidTr="001A1D6D">
        <w:trPr>
          <w:trHeight w:val="290"/>
        </w:trPr>
        <w:tc>
          <w:tcPr>
            <w:tcW w:w="1430" w:type="dxa"/>
            <w:noWrap/>
            <w:hideMark/>
          </w:tcPr>
          <w:p w14:paraId="6D9A4C26"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0517</w:t>
            </w:r>
          </w:p>
        </w:tc>
        <w:tc>
          <w:tcPr>
            <w:tcW w:w="2711" w:type="dxa"/>
            <w:noWrap/>
            <w:hideMark/>
          </w:tcPr>
          <w:p w14:paraId="53683774"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DHR DOC</w:t>
            </w:r>
          </w:p>
        </w:tc>
        <w:tc>
          <w:tcPr>
            <w:tcW w:w="5130" w:type="dxa"/>
            <w:hideMark/>
          </w:tcPr>
          <w:p w14:paraId="60243B79" w14:textId="5D6F252F" w:rsidR="00C74EE4" w:rsidRPr="001A1D6D" w:rsidRDefault="004E7D01" w:rsidP="00C74EE4">
            <w:pPr>
              <w:jc w:val="center"/>
              <w:rPr>
                <w:rFonts w:ascii="Segoe UI" w:eastAsia="Times New Roman" w:hAnsi="Segoe UI" w:cs="Segoe UI"/>
              </w:rPr>
            </w:pPr>
            <w:r>
              <w:rPr>
                <w:rFonts w:ascii="Segoe UI" w:eastAsia="Times New Roman" w:hAnsi="Segoe UI" w:cs="Segoe UI"/>
              </w:rPr>
              <w:t>Those assigned</w:t>
            </w:r>
            <w:r w:rsidR="00C74EE4" w:rsidRPr="001A1D6D">
              <w:rPr>
                <w:rFonts w:ascii="Segoe UI" w:eastAsia="Times New Roman" w:hAnsi="Segoe UI" w:cs="Segoe UI"/>
              </w:rPr>
              <w:t xml:space="preserve"> to DHR DOC or working on </w:t>
            </w:r>
            <w:r w:rsidR="00B57B64">
              <w:rPr>
                <w:rFonts w:ascii="Segoe UI" w:eastAsia="Times New Roman" w:hAnsi="Segoe UI" w:cs="Segoe UI"/>
              </w:rPr>
              <w:t xml:space="preserve">its </w:t>
            </w:r>
            <w:r w:rsidR="00C74EE4" w:rsidRPr="001A1D6D">
              <w:rPr>
                <w:rFonts w:ascii="Segoe UI" w:eastAsia="Times New Roman" w:hAnsi="Segoe UI" w:cs="Segoe UI"/>
              </w:rPr>
              <w:t xml:space="preserve">behalf </w:t>
            </w:r>
          </w:p>
        </w:tc>
        <w:tc>
          <w:tcPr>
            <w:tcW w:w="1718" w:type="dxa"/>
            <w:hideMark/>
          </w:tcPr>
          <w:p w14:paraId="690A8518" w14:textId="77777777" w:rsidR="00C74EE4" w:rsidRPr="001A1D6D" w:rsidRDefault="00C74EE4" w:rsidP="00C74EE4">
            <w:pPr>
              <w:jc w:val="center"/>
              <w:rPr>
                <w:rFonts w:ascii="Segoe UI" w:eastAsia="Times New Roman" w:hAnsi="Segoe UI" w:cs="Segoe UI"/>
              </w:rPr>
            </w:pPr>
            <w:r w:rsidRPr="001A1D6D">
              <w:rPr>
                <w:rFonts w:ascii="Segoe UI" w:eastAsia="Times New Roman" w:hAnsi="Segoe UI" w:cs="Segoe UI"/>
              </w:rPr>
              <w:t>No*</w:t>
            </w:r>
          </w:p>
        </w:tc>
      </w:tr>
      <w:tr w:rsidR="00C74EE4" w:rsidRPr="001A1D6D" w14:paraId="320CAC62" w14:textId="77777777" w:rsidTr="001A1D6D">
        <w:trPr>
          <w:trHeight w:val="290"/>
        </w:trPr>
        <w:tc>
          <w:tcPr>
            <w:tcW w:w="1430" w:type="dxa"/>
            <w:noWrap/>
            <w:hideMark/>
          </w:tcPr>
          <w:p w14:paraId="5C9A32AB"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0518</w:t>
            </w:r>
          </w:p>
        </w:tc>
        <w:tc>
          <w:tcPr>
            <w:tcW w:w="2711" w:type="dxa"/>
            <w:noWrap/>
            <w:hideMark/>
          </w:tcPr>
          <w:p w14:paraId="2296A8C2"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DT DOC</w:t>
            </w:r>
          </w:p>
        </w:tc>
        <w:tc>
          <w:tcPr>
            <w:tcW w:w="5130" w:type="dxa"/>
            <w:hideMark/>
          </w:tcPr>
          <w:p w14:paraId="08D4DDC4" w14:textId="2A917B72" w:rsidR="00C74EE4" w:rsidRPr="001A1D6D" w:rsidRDefault="004E7D01" w:rsidP="00C74EE4">
            <w:pPr>
              <w:jc w:val="center"/>
              <w:rPr>
                <w:rFonts w:ascii="Segoe UI" w:eastAsia="Times New Roman" w:hAnsi="Segoe UI" w:cs="Segoe UI"/>
              </w:rPr>
            </w:pPr>
            <w:r>
              <w:rPr>
                <w:rFonts w:ascii="Segoe UI" w:eastAsia="Times New Roman" w:hAnsi="Segoe UI" w:cs="Segoe UI"/>
              </w:rPr>
              <w:t>Those assigned</w:t>
            </w:r>
            <w:r w:rsidR="00C74EE4" w:rsidRPr="001A1D6D">
              <w:rPr>
                <w:rFonts w:ascii="Segoe UI" w:eastAsia="Times New Roman" w:hAnsi="Segoe UI" w:cs="Segoe UI"/>
              </w:rPr>
              <w:t xml:space="preserve"> to DT DOC or working on </w:t>
            </w:r>
            <w:r w:rsidR="00B57B64">
              <w:rPr>
                <w:rFonts w:ascii="Segoe UI" w:eastAsia="Times New Roman" w:hAnsi="Segoe UI" w:cs="Segoe UI"/>
              </w:rPr>
              <w:t xml:space="preserve">its </w:t>
            </w:r>
            <w:r w:rsidR="00C74EE4" w:rsidRPr="001A1D6D">
              <w:rPr>
                <w:rFonts w:ascii="Segoe UI" w:eastAsia="Times New Roman" w:hAnsi="Segoe UI" w:cs="Segoe UI"/>
              </w:rPr>
              <w:t xml:space="preserve">behalf </w:t>
            </w:r>
          </w:p>
        </w:tc>
        <w:tc>
          <w:tcPr>
            <w:tcW w:w="1718" w:type="dxa"/>
            <w:hideMark/>
          </w:tcPr>
          <w:p w14:paraId="694C6006" w14:textId="77777777" w:rsidR="00C74EE4" w:rsidRPr="001A1D6D" w:rsidRDefault="00C74EE4" w:rsidP="00C74EE4">
            <w:pPr>
              <w:jc w:val="center"/>
              <w:rPr>
                <w:rFonts w:ascii="Segoe UI" w:eastAsia="Times New Roman" w:hAnsi="Segoe UI" w:cs="Segoe UI"/>
              </w:rPr>
            </w:pPr>
            <w:r w:rsidRPr="001A1D6D">
              <w:rPr>
                <w:rFonts w:ascii="Segoe UI" w:eastAsia="Times New Roman" w:hAnsi="Segoe UI" w:cs="Segoe UI"/>
              </w:rPr>
              <w:t>No*</w:t>
            </w:r>
          </w:p>
        </w:tc>
      </w:tr>
      <w:tr w:rsidR="00C74EE4" w:rsidRPr="001A1D6D" w14:paraId="2ADEE533" w14:textId="77777777" w:rsidTr="001A1D6D">
        <w:trPr>
          <w:trHeight w:val="290"/>
        </w:trPr>
        <w:tc>
          <w:tcPr>
            <w:tcW w:w="1430" w:type="dxa"/>
            <w:noWrap/>
            <w:hideMark/>
          </w:tcPr>
          <w:p w14:paraId="2B3DFC27"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0519</w:t>
            </w:r>
          </w:p>
        </w:tc>
        <w:tc>
          <w:tcPr>
            <w:tcW w:w="2711" w:type="dxa"/>
            <w:noWrap/>
            <w:hideMark/>
          </w:tcPr>
          <w:p w14:paraId="03FF21C3"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DEM DOC</w:t>
            </w:r>
          </w:p>
        </w:tc>
        <w:tc>
          <w:tcPr>
            <w:tcW w:w="5130" w:type="dxa"/>
            <w:hideMark/>
          </w:tcPr>
          <w:p w14:paraId="6DBEF527" w14:textId="604DAEF9" w:rsidR="00C74EE4" w:rsidRPr="001A1D6D" w:rsidRDefault="004E7D01" w:rsidP="00C74EE4">
            <w:pPr>
              <w:jc w:val="center"/>
              <w:rPr>
                <w:rFonts w:ascii="Segoe UI" w:eastAsia="Times New Roman" w:hAnsi="Segoe UI" w:cs="Segoe UI"/>
              </w:rPr>
            </w:pPr>
            <w:r>
              <w:rPr>
                <w:rFonts w:ascii="Segoe UI" w:eastAsia="Times New Roman" w:hAnsi="Segoe UI" w:cs="Segoe UI"/>
              </w:rPr>
              <w:t>Those assigned</w:t>
            </w:r>
            <w:r w:rsidR="00402E5B" w:rsidRPr="001A1D6D">
              <w:rPr>
                <w:rFonts w:ascii="Segoe UI" w:eastAsia="Times New Roman" w:hAnsi="Segoe UI" w:cs="Segoe UI"/>
              </w:rPr>
              <w:t xml:space="preserve"> to DEM DOC or working on </w:t>
            </w:r>
            <w:r w:rsidR="00B57B64">
              <w:rPr>
                <w:rFonts w:ascii="Segoe UI" w:eastAsia="Times New Roman" w:hAnsi="Segoe UI" w:cs="Segoe UI"/>
              </w:rPr>
              <w:t xml:space="preserve">its </w:t>
            </w:r>
            <w:r w:rsidR="00402E5B" w:rsidRPr="001A1D6D">
              <w:rPr>
                <w:rFonts w:ascii="Segoe UI" w:eastAsia="Times New Roman" w:hAnsi="Segoe UI" w:cs="Segoe UI"/>
              </w:rPr>
              <w:t xml:space="preserve">behalf </w:t>
            </w:r>
          </w:p>
        </w:tc>
        <w:tc>
          <w:tcPr>
            <w:tcW w:w="1718" w:type="dxa"/>
            <w:hideMark/>
          </w:tcPr>
          <w:p w14:paraId="51CFC5AA" w14:textId="383DE5C3" w:rsidR="00C74EE4" w:rsidRPr="001A1D6D" w:rsidRDefault="00402E5B" w:rsidP="00C74EE4">
            <w:pPr>
              <w:jc w:val="center"/>
              <w:rPr>
                <w:rFonts w:ascii="Segoe UI" w:eastAsia="Times New Roman" w:hAnsi="Segoe UI" w:cs="Segoe UI"/>
              </w:rPr>
            </w:pPr>
            <w:r w:rsidRPr="001A1D6D">
              <w:rPr>
                <w:rFonts w:ascii="Segoe UI" w:eastAsia="Times New Roman" w:hAnsi="Segoe UI" w:cs="Segoe UI"/>
              </w:rPr>
              <w:t>No*</w:t>
            </w:r>
          </w:p>
        </w:tc>
      </w:tr>
      <w:tr w:rsidR="00C74EE4" w:rsidRPr="001A1D6D" w14:paraId="39C609FA" w14:textId="77777777" w:rsidTr="001A1D6D">
        <w:trPr>
          <w:trHeight w:val="290"/>
        </w:trPr>
        <w:tc>
          <w:tcPr>
            <w:tcW w:w="1430" w:type="dxa"/>
            <w:noWrap/>
            <w:hideMark/>
          </w:tcPr>
          <w:p w14:paraId="440B9238"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lastRenderedPageBreak/>
              <w:t>0520</w:t>
            </w:r>
          </w:p>
        </w:tc>
        <w:tc>
          <w:tcPr>
            <w:tcW w:w="2711" w:type="dxa"/>
            <w:noWrap/>
            <w:hideMark/>
          </w:tcPr>
          <w:p w14:paraId="0AF54D22"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REC DOC</w:t>
            </w:r>
          </w:p>
        </w:tc>
        <w:tc>
          <w:tcPr>
            <w:tcW w:w="5130" w:type="dxa"/>
            <w:hideMark/>
          </w:tcPr>
          <w:p w14:paraId="7F9CBC35" w14:textId="72C105B3" w:rsidR="00C74EE4" w:rsidRPr="001A1D6D" w:rsidRDefault="004E7D01" w:rsidP="00C74EE4">
            <w:pPr>
              <w:jc w:val="center"/>
              <w:rPr>
                <w:rFonts w:ascii="Segoe UI" w:eastAsia="Times New Roman" w:hAnsi="Segoe UI" w:cs="Segoe UI"/>
              </w:rPr>
            </w:pPr>
            <w:r>
              <w:rPr>
                <w:rFonts w:ascii="Segoe UI" w:eastAsia="Times New Roman" w:hAnsi="Segoe UI" w:cs="Segoe UI"/>
              </w:rPr>
              <w:t>Those assigned</w:t>
            </w:r>
            <w:r w:rsidR="00C74EE4" w:rsidRPr="001A1D6D">
              <w:rPr>
                <w:rFonts w:ascii="Segoe UI" w:eastAsia="Times New Roman" w:hAnsi="Segoe UI" w:cs="Segoe UI"/>
              </w:rPr>
              <w:t xml:space="preserve"> to REC DOC or working on </w:t>
            </w:r>
            <w:r w:rsidR="00B57B64">
              <w:rPr>
                <w:rFonts w:ascii="Segoe UI" w:eastAsia="Times New Roman" w:hAnsi="Segoe UI" w:cs="Segoe UI"/>
              </w:rPr>
              <w:t xml:space="preserve">its </w:t>
            </w:r>
            <w:r w:rsidR="00C74EE4" w:rsidRPr="001A1D6D">
              <w:rPr>
                <w:rFonts w:ascii="Segoe UI" w:eastAsia="Times New Roman" w:hAnsi="Segoe UI" w:cs="Segoe UI"/>
              </w:rPr>
              <w:t xml:space="preserve">behalf </w:t>
            </w:r>
          </w:p>
        </w:tc>
        <w:tc>
          <w:tcPr>
            <w:tcW w:w="1718" w:type="dxa"/>
            <w:hideMark/>
          </w:tcPr>
          <w:p w14:paraId="3AED3990" w14:textId="77777777" w:rsidR="00C74EE4" w:rsidRPr="001A1D6D" w:rsidRDefault="00C74EE4" w:rsidP="00C74EE4">
            <w:pPr>
              <w:jc w:val="center"/>
              <w:rPr>
                <w:rFonts w:ascii="Segoe UI" w:eastAsia="Times New Roman" w:hAnsi="Segoe UI" w:cs="Segoe UI"/>
              </w:rPr>
            </w:pPr>
            <w:r w:rsidRPr="001A1D6D">
              <w:rPr>
                <w:rFonts w:ascii="Segoe UI" w:eastAsia="Times New Roman" w:hAnsi="Segoe UI" w:cs="Segoe UI"/>
              </w:rPr>
              <w:t>No*</w:t>
            </w:r>
          </w:p>
        </w:tc>
      </w:tr>
      <w:tr w:rsidR="00C74EE4" w:rsidRPr="001A1D6D" w14:paraId="0F2BBD71" w14:textId="77777777" w:rsidTr="001A1D6D">
        <w:trPr>
          <w:trHeight w:val="290"/>
        </w:trPr>
        <w:tc>
          <w:tcPr>
            <w:tcW w:w="1430" w:type="dxa"/>
            <w:noWrap/>
            <w:hideMark/>
          </w:tcPr>
          <w:p w14:paraId="7D798C4A"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0521</w:t>
            </w:r>
          </w:p>
        </w:tc>
        <w:tc>
          <w:tcPr>
            <w:tcW w:w="2711" w:type="dxa"/>
            <w:noWrap/>
            <w:hideMark/>
          </w:tcPr>
          <w:p w14:paraId="3B07F63C"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LIB DOC</w:t>
            </w:r>
          </w:p>
        </w:tc>
        <w:tc>
          <w:tcPr>
            <w:tcW w:w="5130" w:type="dxa"/>
            <w:hideMark/>
          </w:tcPr>
          <w:p w14:paraId="3B7E1F4F" w14:textId="32E376C0" w:rsidR="00C74EE4" w:rsidRPr="001A1D6D" w:rsidRDefault="004E7D01" w:rsidP="00C74EE4">
            <w:pPr>
              <w:jc w:val="center"/>
              <w:rPr>
                <w:rFonts w:ascii="Segoe UI" w:eastAsia="Times New Roman" w:hAnsi="Segoe UI" w:cs="Segoe UI"/>
              </w:rPr>
            </w:pPr>
            <w:r>
              <w:rPr>
                <w:rFonts w:ascii="Segoe UI" w:eastAsia="Times New Roman" w:hAnsi="Segoe UI" w:cs="Segoe UI"/>
              </w:rPr>
              <w:t>Those assigned</w:t>
            </w:r>
            <w:r w:rsidR="00C74EE4" w:rsidRPr="001A1D6D">
              <w:rPr>
                <w:rFonts w:ascii="Segoe UI" w:eastAsia="Times New Roman" w:hAnsi="Segoe UI" w:cs="Segoe UI"/>
              </w:rPr>
              <w:t xml:space="preserve"> to Library DOC or working on </w:t>
            </w:r>
            <w:r w:rsidR="00B57B64">
              <w:rPr>
                <w:rFonts w:ascii="Segoe UI" w:eastAsia="Times New Roman" w:hAnsi="Segoe UI" w:cs="Segoe UI"/>
              </w:rPr>
              <w:t xml:space="preserve">its </w:t>
            </w:r>
            <w:r w:rsidR="00C74EE4" w:rsidRPr="001A1D6D">
              <w:rPr>
                <w:rFonts w:ascii="Segoe UI" w:eastAsia="Times New Roman" w:hAnsi="Segoe UI" w:cs="Segoe UI"/>
              </w:rPr>
              <w:t xml:space="preserve">behalf </w:t>
            </w:r>
          </w:p>
        </w:tc>
        <w:tc>
          <w:tcPr>
            <w:tcW w:w="1718" w:type="dxa"/>
            <w:hideMark/>
          </w:tcPr>
          <w:p w14:paraId="7083E66C" w14:textId="77777777" w:rsidR="00C74EE4" w:rsidRPr="001A1D6D" w:rsidRDefault="00C74EE4" w:rsidP="00C74EE4">
            <w:pPr>
              <w:jc w:val="center"/>
              <w:rPr>
                <w:rFonts w:ascii="Segoe UI" w:eastAsia="Times New Roman" w:hAnsi="Segoe UI" w:cs="Segoe UI"/>
              </w:rPr>
            </w:pPr>
            <w:r w:rsidRPr="001A1D6D">
              <w:rPr>
                <w:rFonts w:ascii="Segoe UI" w:eastAsia="Times New Roman" w:hAnsi="Segoe UI" w:cs="Segoe UI"/>
              </w:rPr>
              <w:t>No*</w:t>
            </w:r>
          </w:p>
        </w:tc>
      </w:tr>
      <w:tr w:rsidR="00C74EE4" w:rsidRPr="001A1D6D" w14:paraId="40B96D10" w14:textId="77777777" w:rsidTr="001A1D6D">
        <w:trPr>
          <w:trHeight w:val="290"/>
        </w:trPr>
        <w:tc>
          <w:tcPr>
            <w:tcW w:w="1430" w:type="dxa"/>
            <w:noWrap/>
            <w:hideMark/>
          </w:tcPr>
          <w:p w14:paraId="1C0F4370"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0522</w:t>
            </w:r>
          </w:p>
        </w:tc>
        <w:tc>
          <w:tcPr>
            <w:tcW w:w="2711" w:type="dxa"/>
            <w:noWrap/>
            <w:hideMark/>
          </w:tcPr>
          <w:p w14:paraId="109AD9AF"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MYR-OEWD DOC</w:t>
            </w:r>
          </w:p>
        </w:tc>
        <w:tc>
          <w:tcPr>
            <w:tcW w:w="5130" w:type="dxa"/>
            <w:hideMark/>
          </w:tcPr>
          <w:p w14:paraId="1F9DD8AE" w14:textId="6DEEC9E7" w:rsidR="00C74EE4" w:rsidRPr="001A1D6D" w:rsidRDefault="004E7D01" w:rsidP="00C74EE4">
            <w:pPr>
              <w:jc w:val="center"/>
              <w:rPr>
                <w:rFonts w:ascii="Segoe UI" w:eastAsia="Times New Roman" w:hAnsi="Segoe UI" w:cs="Segoe UI"/>
              </w:rPr>
            </w:pPr>
            <w:r>
              <w:rPr>
                <w:rFonts w:ascii="Segoe UI" w:eastAsia="Times New Roman" w:hAnsi="Segoe UI" w:cs="Segoe UI"/>
              </w:rPr>
              <w:t>Those assigned</w:t>
            </w:r>
            <w:r w:rsidR="00402E5B" w:rsidRPr="001A1D6D">
              <w:rPr>
                <w:rFonts w:ascii="Segoe UI" w:eastAsia="Times New Roman" w:hAnsi="Segoe UI" w:cs="Segoe UI"/>
              </w:rPr>
              <w:t xml:space="preserve"> to MYR-OEWD DOC or working on </w:t>
            </w:r>
            <w:r w:rsidR="00B57B64">
              <w:rPr>
                <w:rFonts w:ascii="Segoe UI" w:eastAsia="Times New Roman" w:hAnsi="Segoe UI" w:cs="Segoe UI"/>
              </w:rPr>
              <w:t xml:space="preserve">its </w:t>
            </w:r>
            <w:r w:rsidR="00402E5B" w:rsidRPr="001A1D6D">
              <w:rPr>
                <w:rFonts w:ascii="Segoe UI" w:eastAsia="Times New Roman" w:hAnsi="Segoe UI" w:cs="Segoe UI"/>
              </w:rPr>
              <w:t xml:space="preserve">behalf </w:t>
            </w:r>
          </w:p>
        </w:tc>
        <w:tc>
          <w:tcPr>
            <w:tcW w:w="1718" w:type="dxa"/>
            <w:hideMark/>
          </w:tcPr>
          <w:p w14:paraId="058E5758" w14:textId="2B729B87" w:rsidR="00C74EE4" w:rsidRPr="001A1D6D" w:rsidRDefault="00402E5B" w:rsidP="00C74EE4">
            <w:pPr>
              <w:jc w:val="center"/>
              <w:rPr>
                <w:rFonts w:ascii="Segoe UI" w:eastAsia="Times New Roman" w:hAnsi="Segoe UI" w:cs="Segoe UI"/>
              </w:rPr>
            </w:pPr>
            <w:r w:rsidRPr="001A1D6D">
              <w:rPr>
                <w:rFonts w:ascii="Segoe UI" w:eastAsia="Times New Roman" w:hAnsi="Segoe UI" w:cs="Segoe UI"/>
              </w:rPr>
              <w:t>No*</w:t>
            </w:r>
            <w:r w:rsidR="00C74EE4" w:rsidRPr="001A1D6D">
              <w:rPr>
                <w:rFonts w:ascii="Segoe UI" w:eastAsia="Times New Roman" w:hAnsi="Segoe UI" w:cs="Segoe UI"/>
              </w:rPr>
              <w:t> </w:t>
            </w:r>
          </w:p>
        </w:tc>
      </w:tr>
      <w:tr w:rsidR="00C74EE4" w:rsidRPr="001A1D6D" w14:paraId="48C11A40" w14:textId="77777777" w:rsidTr="001A1D6D">
        <w:trPr>
          <w:trHeight w:val="290"/>
        </w:trPr>
        <w:tc>
          <w:tcPr>
            <w:tcW w:w="1430" w:type="dxa"/>
            <w:noWrap/>
            <w:hideMark/>
          </w:tcPr>
          <w:p w14:paraId="2499CB17"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0523</w:t>
            </w:r>
          </w:p>
        </w:tc>
        <w:tc>
          <w:tcPr>
            <w:tcW w:w="2711" w:type="dxa"/>
            <w:noWrap/>
            <w:hideMark/>
          </w:tcPr>
          <w:p w14:paraId="3B1107C0"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MYR DOC</w:t>
            </w:r>
          </w:p>
        </w:tc>
        <w:tc>
          <w:tcPr>
            <w:tcW w:w="5130" w:type="dxa"/>
            <w:hideMark/>
          </w:tcPr>
          <w:p w14:paraId="176314CA" w14:textId="7B2F5E87" w:rsidR="00C74EE4" w:rsidRPr="001A1D6D" w:rsidRDefault="004E7D01" w:rsidP="00C74EE4">
            <w:pPr>
              <w:jc w:val="center"/>
              <w:rPr>
                <w:rFonts w:ascii="Segoe UI" w:eastAsia="Times New Roman" w:hAnsi="Segoe UI" w:cs="Segoe UI"/>
              </w:rPr>
            </w:pPr>
            <w:r>
              <w:rPr>
                <w:rFonts w:ascii="Segoe UI" w:eastAsia="Times New Roman" w:hAnsi="Segoe UI" w:cs="Segoe UI"/>
              </w:rPr>
              <w:t>Those assigned</w:t>
            </w:r>
            <w:r w:rsidR="00402E5B" w:rsidRPr="001A1D6D">
              <w:rPr>
                <w:rFonts w:ascii="Segoe UI" w:eastAsia="Times New Roman" w:hAnsi="Segoe UI" w:cs="Segoe UI"/>
              </w:rPr>
              <w:t xml:space="preserve"> to MYR DOC or working on </w:t>
            </w:r>
            <w:r w:rsidR="00B57B64">
              <w:rPr>
                <w:rFonts w:ascii="Segoe UI" w:eastAsia="Times New Roman" w:hAnsi="Segoe UI" w:cs="Segoe UI"/>
              </w:rPr>
              <w:t xml:space="preserve">its </w:t>
            </w:r>
            <w:r w:rsidR="00402E5B" w:rsidRPr="001A1D6D">
              <w:rPr>
                <w:rFonts w:ascii="Segoe UI" w:eastAsia="Times New Roman" w:hAnsi="Segoe UI" w:cs="Segoe UI"/>
              </w:rPr>
              <w:t xml:space="preserve">behalf </w:t>
            </w:r>
          </w:p>
        </w:tc>
        <w:tc>
          <w:tcPr>
            <w:tcW w:w="1718" w:type="dxa"/>
            <w:hideMark/>
          </w:tcPr>
          <w:p w14:paraId="4F213A29" w14:textId="72D9F3FD" w:rsidR="00C74EE4" w:rsidRPr="001A1D6D" w:rsidRDefault="00402E5B" w:rsidP="00C74EE4">
            <w:pPr>
              <w:jc w:val="center"/>
              <w:rPr>
                <w:rFonts w:ascii="Segoe UI" w:eastAsia="Times New Roman" w:hAnsi="Segoe UI" w:cs="Segoe UI"/>
              </w:rPr>
            </w:pPr>
            <w:r w:rsidRPr="001A1D6D">
              <w:rPr>
                <w:rFonts w:ascii="Segoe UI" w:eastAsia="Times New Roman" w:hAnsi="Segoe UI" w:cs="Segoe UI"/>
              </w:rPr>
              <w:t>No*</w:t>
            </w:r>
            <w:r w:rsidR="00C74EE4" w:rsidRPr="001A1D6D">
              <w:rPr>
                <w:rFonts w:ascii="Segoe UI" w:eastAsia="Times New Roman" w:hAnsi="Segoe UI" w:cs="Segoe UI"/>
              </w:rPr>
              <w:t> </w:t>
            </w:r>
          </w:p>
        </w:tc>
      </w:tr>
      <w:tr w:rsidR="00C74EE4" w:rsidRPr="001A1D6D" w14:paraId="06E5B42C" w14:textId="77777777" w:rsidTr="001A1D6D">
        <w:trPr>
          <w:trHeight w:val="290"/>
        </w:trPr>
        <w:tc>
          <w:tcPr>
            <w:tcW w:w="1430" w:type="dxa"/>
            <w:noWrap/>
            <w:hideMark/>
          </w:tcPr>
          <w:p w14:paraId="3318DD8C"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0524</w:t>
            </w:r>
          </w:p>
        </w:tc>
        <w:tc>
          <w:tcPr>
            <w:tcW w:w="2711" w:type="dxa"/>
            <w:noWrap/>
            <w:hideMark/>
          </w:tcPr>
          <w:p w14:paraId="5BF80499"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DCYF DOC</w:t>
            </w:r>
          </w:p>
        </w:tc>
        <w:tc>
          <w:tcPr>
            <w:tcW w:w="5130" w:type="dxa"/>
            <w:hideMark/>
          </w:tcPr>
          <w:p w14:paraId="54D53906" w14:textId="25AB75C0" w:rsidR="00C74EE4" w:rsidRPr="001A1D6D" w:rsidRDefault="004E7D01" w:rsidP="00C74EE4">
            <w:pPr>
              <w:jc w:val="center"/>
              <w:rPr>
                <w:rFonts w:ascii="Segoe UI" w:eastAsia="Times New Roman" w:hAnsi="Segoe UI" w:cs="Segoe UI"/>
              </w:rPr>
            </w:pPr>
            <w:r>
              <w:rPr>
                <w:rFonts w:ascii="Segoe UI" w:eastAsia="Times New Roman" w:hAnsi="Segoe UI" w:cs="Segoe UI"/>
              </w:rPr>
              <w:t>Those assigned</w:t>
            </w:r>
            <w:r w:rsidR="00C74EE4" w:rsidRPr="001A1D6D">
              <w:rPr>
                <w:rFonts w:ascii="Segoe UI" w:eastAsia="Times New Roman" w:hAnsi="Segoe UI" w:cs="Segoe UI"/>
              </w:rPr>
              <w:t xml:space="preserve"> to DCYF DOC or working on </w:t>
            </w:r>
            <w:r w:rsidR="00B57B64">
              <w:rPr>
                <w:rFonts w:ascii="Segoe UI" w:eastAsia="Times New Roman" w:hAnsi="Segoe UI" w:cs="Segoe UI"/>
              </w:rPr>
              <w:t xml:space="preserve">its </w:t>
            </w:r>
            <w:r w:rsidR="00C74EE4" w:rsidRPr="001A1D6D">
              <w:rPr>
                <w:rFonts w:ascii="Segoe UI" w:eastAsia="Times New Roman" w:hAnsi="Segoe UI" w:cs="Segoe UI"/>
              </w:rPr>
              <w:t xml:space="preserve">behalf </w:t>
            </w:r>
          </w:p>
        </w:tc>
        <w:tc>
          <w:tcPr>
            <w:tcW w:w="1718" w:type="dxa"/>
            <w:hideMark/>
          </w:tcPr>
          <w:p w14:paraId="12F9740C" w14:textId="77777777" w:rsidR="00C74EE4" w:rsidRPr="001A1D6D" w:rsidRDefault="00C74EE4" w:rsidP="00C74EE4">
            <w:pPr>
              <w:jc w:val="center"/>
              <w:rPr>
                <w:rFonts w:ascii="Segoe UI" w:eastAsia="Times New Roman" w:hAnsi="Segoe UI" w:cs="Segoe UI"/>
              </w:rPr>
            </w:pPr>
            <w:r w:rsidRPr="001A1D6D">
              <w:rPr>
                <w:rFonts w:ascii="Segoe UI" w:eastAsia="Times New Roman" w:hAnsi="Segoe UI" w:cs="Segoe UI"/>
              </w:rPr>
              <w:t>No*</w:t>
            </w:r>
          </w:p>
        </w:tc>
      </w:tr>
      <w:tr w:rsidR="00C74EE4" w:rsidRPr="001A1D6D" w14:paraId="3CCEC3BA" w14:textId="77777777" w:rsidTr="001A1D6D">
        <w:trPr>
          <w:trHeight w:val="290"/>
        </w:trPr>
        <w:tc>
          <w:tcPr>
            <w:tcW w:w="1430" w:type="dxa"/>
            <w:noWrap/>
            <w:hideMark/>
          </w:tcPr>
          <w:p w14:paraId="353DBE39"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0525</w:t>
            </w:r>
          </w:p>
        </w:tc>
        <w:tc>
          <w:tcPr>
            <w:tcW w:w="2711" w:type="dxa"/>
            <w:noWrap/>
            <w:hideMark/>
          </w:tcPr>
          <w:p w14:paraId="1CB75A10"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JUV DOC</w:t>
            </w:r>
          </w:p>
        </w:tc>
        <w:tc>
          <w:tcPr>
            <w:tcW w:w="5130" w:type="dxa"/>
            <w:hideMark/>
          </w:tcPr>
          <w:p w14:paraId="4106EAFC" w14:textId="33C743C3" w:rsidR="00C74EE4" w:rsidRPr="001A1D6D" w:rsidRDefault="004E7D01" w:rsidP="00C74EE4">
            <w:pPr>
              <w:jc w:val="center"/>
              <w:rPr>
                <w:rFonts w:ascii="Segoe UI" w:eastAsia="Times New Roman" w:hAnsi="Segoe UI" w:cs="Segoe UI"/>
              </w:rPr>
            </w:pPr>
            <w:r>
              <w:rPr>
                <w:rFonts w:ascii="Segoe UI" w:eastAsia="Times New Roman" w:hAnsi="Segoe UI" w:cs="Segoe UI"/>
              </w:rPr>
              <w:t>Those assigned</w:t>
            </w:r>
            <w:r w:rsidR="00C74EE4" w:rsidRPr="001A1D6D">
              <w:rPr>
                <w:rFonts w:ascii="Segoe UI" w:eastAsia="Times New Roman" w:hAnsi="Segoe UI" w:cs="Segoe UI"/>
              </w:rPr>
              <w:t xml:space="preserve"> to JUV DOC or working on </w:t>
            </w:r>
            <w:r w:rsidR="00B57B64">
              <w:rPr>
                <w:rFonts w:ascii="Segoe UI" w:eastAsia="Times New Roman" w:hAnsi="Segoe UI" w:cs="Segoe UI"/>
              </w:rPr>
              <w:t xml:space="preserve">its </w:t>
            </w:r>
            <w:r w:rsidR="00C74EE4" w:rsidRPr="001A1D6D">
              <w:rPr>
                <w:rFonts w:ascii="Segoe UI" w:eastAsia="Times New Roman" w:hAnsi="Segoe UI" w:cs="Segoe UI"/>
              </w:rPr>
              <w:t xml:space="preserve">behalf </w:t>
            </w:r>
          </w:p>
        </w:tc>
        <w:tc>
          <w:tcPr>
            <w:tcW w:w="1718" w:type="dxa"/>
            <w:hideMark/>
          </w:tcPr>
          <w:p w14:paraId="417190DA" w14:textId="77777777" w:rsidR="00C74EE4" w:rsidRPr="001A1D6D" w:rsidRDefault="00C74EE4" w:rsidP="00C74EE4">
            <w:pPr>
              <w:jc w:val="center"/>
              <w:rPr>
                <w:rFonts w:ascii="Segoe UI" w:eastAsia="Times New Roman" w:hAnsi="Segoe UI" w:cs="Segoe UI"/>
              </w:rPr>
            </w:pPr>
            <w:r w:rsidRPr="001A1D6D">
              <w:rPr>
                <w:rFonts w:ascii="Segoe UI" w:eastAsia="Times New Roman" w:hAnsi="Segoe UI" w:cs="Segoe UI"/>
              </w:rPr>
              <w:t>No*</w:t>
            </w:r>
          </w:p>
        </w:tc>
      </w:tr>
      <w:tr w:rsidR="00C74EE4" w:rsidRPr="001A1D6D" w14:paraId="4E216AF3" w14:textId="77777777" w:rsidTr="001A1D6D">
        <w:trPr>
          <w:trHeight w:val="580"/>
        </w:trPr>
        <w:tc>
          <w:tcPr>
            <w:tcW w:w="1430" w:type="dxa"/>
            <w:noWrap/>
            <w:hideMark/>
          </w:tcPr>
          <w:p w14:paraId="633789D0" w14:textId="77777777" w:rsidR="00C74EE4" w:rsidRPr="001A1D6D" w:rsidRDefault="00C74EE4" w:rsidP="00C74EE4">
            <w:pPr>
              <w:jc w:val="center"/>
              <w:rPr>
                <w:rFonts w:ascii="Segoe UI" w:eastAsia="Times New Roman" w:hAnsi="Segoe UI" w:cs="Segoe UI"/>
                <w:color w:val="000000"/>
              </w:rPr>
            </w:pPr>
            <w:r w:rsidRPr="001A1D6D">
              <w:rPr>
                <w:rFonts w:ascii="Segoe UI" w:eastAsia="Times New Roman" w:hAnsi="Segoe UI" w:cs="Segoe UI"/>
                <w:color w:val="000000"/>
              </w:rPr>
              <w:t>0601</w:t>
            </w:r>
          </w:p>
        </w:tc>
        <w:tc>
          <w:tcPr>
            <w:tcW w:w="2711" w:type="dxa"/>
            <w:noWrap/>
            <w:hideMark/>
          </w:tcPr>
          <w:p w14:paraId="64AEE932"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SHELTER OPERATIONS</w:t>
            </w:r>
          </w:p>
        </w:tc>
        <w:tc>
          <w:tcPr>
            <w:tcW w:w="5130" w:type="dxa"/>
            <w:hideMark/>
          </w:tcPr>
          <w:p w14:paraId="25350DF0" w14:textId="7E7F69E6" w:rsidR="00C74EE4" w:rsidRPr="001A1D6D" w:rsidRDefault="00B57B64" w:rsidP="00C74EE4">
            <w:pPr>
              <w:jc w:val="center"/>
              <w:rPr>
                <w:rFonts w:ascii="Segoe UI" w:eastAsia="Times New Roman" w:hAnsi="Segoe UI" w:cs="Segoe UI"/>
              </w:rPr>
            </w:pPr>
            <w:r>
              <w:rPr>
                <w:rFonts w:ascii="Segoe UI" w:eastAsia="Times New Roman" w:hAnsi="Segoe UI" w:cs="Segoe UI"/>
              </w:rPr>
              <w:t>Those</w:t>
            </w:r>
            <w:r w:rsidR="00C74EE4" w:rsidRPr="001A1D6D">
              <w:rPr>
                <w:rFonts w:ascii="Segoe UI" w:eastAsia="Times New Roman" w:hAnsi="Segoe UI" w:cs="Segoe UI"/>
              </w:rPr>
              <w:t xml:space="preserve"> involved in emergency response work at a congregate shelter</w:t>
            </w:r>
          </w:p>
        </w:tc>
        <w:tc>
          <w:tcPr>
            <w:tcW w:w="1718" w:type="dxa"/>
            <w:hideMark/>
          </w:tcPr>
          <w:p w14:paraId="7F6483CE" w14:textId="78ED736A" w:rsidR="00C74EE4" w:rsidRPr="001A1D6D" w:rsidRDefault="0087791E" w:rsidP="00C74EE4">
            <w:pPr>
              <w:jc w:val="center"/>
              <w:rPr>
                <w:rFonts w:ascii="Segoe UI" w:eastAsia="Times New Roman" w:hAnsi="Segoe UI" w:cs="Segoe UI"/>
              </w:rPr>
            </w:pPr>
            <w:r>
              <w:rPr>
                <w:rFonts w:ascii="Segoe UI" w:eastAsia="Times New Roman" w:hAnsi="Segoe UI" w:cs="Segoe UI"/>
              </w:rPr>
              <w:t>No</w:t>
            </w:r>
          </w:p>
        </w:tc>
      </w:tr>
      <w:tr w:rsidR="00C74EE4" w:rsidRPr="001A1D6D" w14:paraId="11E09143" w14:textId="77777777" w:rsidTr="001A1D6D">
        <w:trPr>
          <w:trHeight w:val="290"/>
        </w:trPr>
        <w:tc>
          <w:tcPr>
            <w:tcW w:w="1430" w:type="dxa"/>
            <w:noWrap/>
            <w:hideMark/>
          </w:tcPr>
          <w:p w14:paraId="7310C284" w14:textId="77777777" w:rsidR="00C74EE4" w:rsidRPr="001A1D6D" w:rsidRDefault="00C74EE4" w:rsidP="00C74EE4">
            <w:pPr>
              <w:jc w:val="center"/>
              <w:rPr>
                <w:rFonts w:ascii="Segoe UI" w:eastAsia="Times New Roman" w:hAnsi="Segoe UI" w:cs="Segoe UI"/>
                <w:color w:val="000000"/>
              </w:rPr>
            </w:pPr>
            <w:r w:rsidRPr="001A1D6D">
              <w:rPr>
                <w:rFonts w:ascii="Segoe UI" w:eastAsia="Times New Roman" w:hAnsi="Segoe UI" w:cs="Segoe UI"/>
                <w:color w:val="000000"/>
              </w:rPr>
              <w:t>0602</w:t>
            </w:r>
          </w:p>
        </w:tc>
        <w:tc>
          <w:tcPr>
            <w:tcW w:w="2711" w:type="dxa"/>
            <w:noWrap/>
            <w:hideMark/>
          </w:tcPr>
          <w:p w14:paraId="650344C7"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MASS FEEDING</w:t>
            </w:r>
          </w:p>
        </w:tc>
        <w:tc>
          <w:tcPr>
            <w:tcW w:w="5130" w:type="dxa"/>
            <w:hideMark/>
          </w:tcPr>
          <w:p w14:paraId="497265D4" w14:textId="790EA97E" w:rsidR="00C74EE4" w:rsidRPr="001A1D6D" w:rsidRDefault="00B57B64" w:rsidP="00C74EE4">
            <w:pPr>
              <w:jc w:val="center"/>
              <w:rPr>
                <w:rFonts w:ascii="Segoe UI" w:eastAsia="Times New Roman" w:hAnsi="Segoe UI" w:cs="Segoe UI"/>
              </w:rPr>
            </w:pPr>
            <w:r>
              <w:rPr>
                <w:rFonts w:ascii="Segoe UI" w:eastAsia="Times New Roman" w:hAnsi="Segoe UI" w:cs="Segoe UI"/>
              </w:rPr>
              <w:t>Those</w:t>
            </w:r>
            <w:r w:rsidR="00C74EE4" w:rsidRPr="001A1D6D">
              <w:rPr>
                <w:rFonts w:ascii="Segoe UI" w:eastAsia="Times New Roman" w:hAnsi="Segoe UI" w:cs="Segoe UI"/>
              </w:rPr>
              <w:t xml:space="preserve"> involved in any of the food distribution programs</w:t>
            </w:r>
          </w:p>
        </w:tc>
        <w:tc>
          <w:tcPr>
            <w:tcW w:w="1718" w:type="dxa"/>
            <w:hideMark/>
          </w:tcPr>
          <w:p w14:paraId="44B94032" w14:textId="77777777" w:rsidR="00C74EE4" w:rsidRPr="001A1D6D" w:rsidRDefault="00C74EE4" w:rsidP="00C74EE4">
            <w:pPr>
              <w:jc w:val="center"/>
              <w:rPr>
                <w:rFonts w:ascii="Segoe UI" w:eastAsia="Times New Roman" w:hAnsi="Segoe UI" w:cs="Segoe UI"/>
              </w:rPr>
            </w:pPr>
            <w:r w:rsidRPr="001A1D6D">
              <w:rPr>
                <w:rFonts w:ascii="Segoe UI" w:eastAsia="Times New Roman" w:hAnsi="Segoe UI" w:cs="Segoe UI"/>
              </w:rPr>
              <w:t>Yes</w:t>
            </w:r>
          </w:p>
        </w:tc>
      </w:tr>
      <w:tr w:rsidR="00C74EE4" w:rsidRPr="001A1D6D" w14:paraId="5CAAB85B" w14:textId="77777777" w:rsidTr="001A1D6D">
        <w:trPr>
          <w:trHeight w:val="580"/>
        </w:trPr>
        <w:tc>
          <w:tcPr>
            <w:tcW w:w="1430" w:type="dxa"/>
            <w:noWrap/>
            <w:hideMark/>
          </w:tcPr>
          <w:p w14:paraId="68C872A5" w14:textId="77777777" w:rsidR="00C74EE4" w:rsidRPr="001A1D6D" w:rsidRDefault="00C74EE4" w:rsidP="00C74EE4">
            <w:pPr>
              <w:jc w:val="center"/>
              <w:rPr>
                <w:rFonts w:ascii="Segoe UI" w:eastAsia="Times New Roman" w:hAnsi="Segoe UI" w:cs="Segoe UI"/>
                <w:color w:val="000000"/>
              </w:rPr>
            </w:pPr>
            <w:r w:rsidRPr="001A1D6D">
              <w:rPr>
                <w:rFonts w:ascii="Segoe UI" w:eastAsia="Times New Roman" w:hAnsi="Segoe UI" w:cs="Segoe UI"/>
                <w:color w:val="000000"/>
              </w:rPr>
              <w:t>0607</w:t>
            </w:r>
          </w:p>
        </w:tc>
        <w:tc>
          <w:tcPr>
            <w:tcW w:w="2711" w:type="dxa"/>
            <w:noWrap/>
            <w:hideMark/>
          </w:tcPr>
          <w:p w14:paraId="6CE300C6"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NON-CONGREGATE SHELTERING</w:t>
            </w:r>
          </w:p>
        </w:tc>
        <w:tc>
          <w:tcPr>
            <w:tcW w:w="5130" w:type="dxa"/>
            <w:hideMark/>
          </w:tcPr>
          <w:p w14:paraId="5BA1AE27" w14:textId="42893A3D" w:rsidR="00C74EE4" w:rsidRPr="001A1D6D" w:rsidRDefault="00B57B64" w:rsidP="00C74EE4">
            <w:pPr>
              <w:jc w:val="center"/>
              <w:rPr>
                <w:rFonts w:ascii="Segoe UI" w:eastAsia="Times New Roman" w:hAnsi="Segoe UI" w:cs="Segoe UI"/>
              </w:rPr>
            </w:pPr>
            <w:r>
              <w:rPr>
                <w:rFonts w:ascii="Segoe UI" w:eastAsia="Times New Roman" w:hAnsi="Segoe UI" w:cs="Segoe UI"/>
              </w:rPr>
              <w:t>Those</w:t>
            </w:r>
            <w:r w:rsidR="00C74EE4" w:rsidRPr="001A1D6D">
              <w:rPr>
                <w:rFonts w:ascii="Segoe UI" w:eastAsia="Times New Roman" w:hAnsi="Segoe UI" w:cs="Segoe UI"/>
              </w:rPr>
              <w:t xml:space="preserve"> involved in emergency work at a non-congregate sheltering site</w:t>
            </w:r>
          </w:p>
        </w:tc>
        <w:tc>
          <w:tcPr>
            <w:tcW w:w="1718" w:type="dxa"/>
            <w:hideMark/>
          </w:tcPr>
          <w:p w14:paraId="64A302AE" w14:textId="77777777" w:rsidR="00C74EE4" w:rsidRPr="001A1D6D" w:rsidRDefault="00C74EE4" w:rsidP="00C74EE4">
            <w:pPr>
              <w:jc w:val="center"/>
              <w:rPr>
                <w:rFonts w:ascii="Segoe UI" w:eastAsia="Times New Roman" w:hAnsi="Segoe UI" w:cs="Segoe UI"/>
              </w:rPr>
            </w:pPr>
            <w:r w:rsidRPr="001A1D6D">
              <w:rPr>
                <w:rFonts w:ascii="Segoe UI" w:eastAsia="Times New Roman" w:hAnsi="Segoe UI" w:cs="Segoe UI"/>
              </w:rPr>
              <w:t>Yes</w:t>
            </w:r>
          </w:p>
        </w:tc>
      </w:tr>
      <w:tr w:rsidR="004819E9" w:rsidRPr="001A1D6D" w14:paraId="0A407882" w14:textId="77777777" w:rsidTr="001A1D6D">
        <w:trPr>
          <w:trHeight w:val="580"/>
        </w:trPr>
        <w:tc>
          <w:tcPr>
            <w:tcW w:w="1430" w:type="dxa"/>
            <w:noWrap/>
          </w:tcPr>
          <w:p w14:paraId="12E048F8" w14:textId="122FCADA" w:rsidR="004819E9" w:rsidRPr="001A1D6D" w:rsidRDefault="004819E9" w:rsidP="00C74EE4">
            <w:pPr>
              <w:jc w:val="center"/>
              <w:rPr>
                <w:rFonts w:ascii="Segoe UI" w:eastAsia="Times New Roman" w:hAnsi="Segoe UI" w:cs="Segoe UI"/>
                <w:color w:val="000000"/>
              </w:rPr>
            </w:pPr>
            <w:r w:rsidRPr="001A1D6D">
              <w:rPr>
                <w:rFonts w:ascii="Segoe UI" w:eastAsia="Times New Roman" w:hAnsi="Segoe UI" w:cs="Segoe UI"/>
                <w:color w:val="000000"/>
              </w:rPr>
              <w:t>0703</w:t>
            </w:r>
          </w:p>
        </w:tc>
        <w:tc>
          <w:tcPr>
            <w:tcW w:w="2711" w:type="dxa"/>
            <w:noWrap/>
          </w:tcPr>
          <w:p w14:paraId="415C11C8" w14:textId="2A6E9425" w:rsidR="004819E9" w:rsidRPr="001A1D6D" w:rsidRDefault="004819E9"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LOGISITICS STAGING AREAS</w:t>
            </w:r>
          </w:p>
        </w:tc>
        <w:tc>
          <w:tcPr>
            <w:tcW w:w="5130" w:type="dxa"/>
          </w:tcPr>
          <w:p w14:paraId="04230EA2" w14:textId="37720431" w:rsidR="004819E9" w:rsidRPr="001A1D6D" w:rsidRDefault="004819E9" w:rsidP="00C74EE4">
            <w:pPr>
              <w:jc w:val="center"/>
              <w:rPr>
                <w:rFonts w:ascii="Segoe UI" w:eastAsia="Times New Roman" w:hAnsi="Segoe UI" w:cs="Segoe UI"/>
              </w:rPr>
            </w:pPr>
            <w:r w:rsidRPr="001A1D6D">
              <w:rPr>
                <w:rFonts w:ascii="Segoe UI" w:eastAsia="Times New Roman" w:hAnsi="Segoe UI" w:cs="Segoe UI"/>
              </w:rPr>
              <w:t>T</w:t>
            </w:r>
            <w:r w:rsidR="00B57B64">
              <w:rPr>
                <w:rFonts w:ascii="Segoe UI" w:eastAsia="Times New Roman" w:hAnsi="Segoe UI" w:cs="Segoe UI"/>
              </w:rPr>
              <w:t>hose doing t</w:t>
            </w:r>
            <w:r w:rsidRPr="001A1D6D">
              <w:rPr>
                <w:rFonts w:ascii="Segoe UI" w:eastAsia="Times New Roman" w:hAnsi="Segoe UI" w:cs="Segoe UI"/>
              </w:rPr>
              <w:t>emporary warehousing and storage of critical commodities</w:t>
            </w:r>
          </w:p>
        </w:tc>
        <w:tc>
          <w:tcPr>
            <w:tcW w:w="1718" w:type="dxa"/>
          </w:tcPr>
          <w:p w14:paraId="4FF522AF" w14:textId="114951CB" w:rsidR="004819E9" w:rsidRPr="001A1D6D" w:rsidRDefault="004819E9" w:rsidP="00C74EE4">
            <w:pPr>
              <w:jc w:val="center"/>
              <w:rPr>
                <w:rFonts w:ascii="Segoe UI" w:eastAsia="Times New Roman" w:hAnsi="Segoe UI" w:cs="Segoe UI"/>
              </w:rPr>
            </w:pPr>
            <w:r w:rsidRPr="001A1D6D">
              <w:rPr>
                <w:rFonts w:ascii="Segoe UI" w:eastAsia="Times New Roman" w:hAnsi="Segoe UI" w:cs="Segoe UI"/>
              </w:rPr>
              <w:t>Yes</w:t>
            </w:r>
          </w:p>
        </w:tc>
      </w:tr>
      <w:tr w:rsidR="004819E9" w:rsidRPr="001A1D6D" w14:paraId="3AA17180" w14:textId="77777777" w:rsidTr="001A1D6D">
        <w:trPr>
          <w:trHeight w:val="580"/>
        </w:trPr>
        <w:tc>
          <w:tcPr>
            <w:tcW w:w="1430" w:type="dxa"/>
            <w:noWrap/>
          </w:tcPr>
          <w:p w14:paraId="5E256BB3" w14:textId="36ABF5BF" w:rsidR="004819E9" w:rsidRPr="001A1D6D" w:rsidRDefault="004819E9" w:rsidP="00C74EE4">
            <w:pPr>
              <w:jc w:val="center"/>
              <w:rPr>
                <w:rFonts w:ascii="Segoe UI" w:eastAsia="Times New Roman" w:hAnsi="Segoe UI" w:cs="Segoe UI"/>
                <w:color w:val="000000"/>
              </w:rPr>
            </w:pPr>
            <w:r w:rsidRPr="001A1D6D">
              <w:rPr>
                <w:rFonts w:ascii="Segoe UI" w:eastAsia="Times New Roman" w:hAnsi="Segoe UI" w:cs="Segoe UI"/>
                <w:color w:val="000000"/>
              </w:rPr>
              <w:t>0706</w:t>
            </w:r>
          </w:p>
        </w:tc>
        <w:tc>
          <w:tcPr>
            <w:tcW w:w="2711" w:type="dxa"/>
            <w:noWrap/>
          </w:tcPr>
          <w:p w14:paraId="5CA195AE" w14:textId="21EE1AAF" w:rsidR="004819E9" w:rsidRPr="001A1D6D" w:rsidRDefault="004819E9"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COMMODITY DELIVERY TO PUBLI</w:t>
            </w:r>
          </w:p>
        </w:tc>
        <w:tc>
          <w:tcPr>
            <w:tcW w:w="5130" w:type="dxa"/>
          </w:tcPr>
          <w:p w14:paraId="3DF82461" w14:textId="57F615E7" w:rsidR="004819E9" w:rsidRPr="001A1D6D" w:rsidRDefault="00B57B64" w:rsidP="004819E9">
            <w:pPr>
              <w:jc w:val="center"/>
              <w:rPr>
                <w:rFonts w:ascii="Segoe UI" w:eastAsia="Times New Roman" w:hAnsi="Segoe UI" w:cs="Segoe UI"/>
              </w:rPr>
            </w:pPr>
            <w:r>
              <w:rPr>
                <w:rFonts w:ascii="Segoe UI" w:eastAsia="Times New Roman" w:hAnsi="Segoe UI" w:cs="Segoe UI"/>
              </w:rPr>
              <w:t>Those d</w:t>
            </w:r>
            <w:r w:rsidR="004819E9" w:rsidRPr="001A1D6D">
              <w:rPr>
                <w:rFonts w:ascii="Segoe UI" w:eastAsia="Times New Roman" w:hAnsi="Segoe UI" w:cs="Segoe UI"/>
              </w:rPr>
              <w:t>eliver</w:t>
            </w:r>
            <w:r>
              <w:rPr>
                <w:rFonts w:ascii="Segoe UI" w:eastAsia="Times New Roman" w:hAnsi="Segoe UI" w:cs="Segoe UI"/>
              </w:rPr>
              <w:t>ing</w:t>
            </w:r>
            <w:r w:rsidR="004819E9" w:rsidRPr="001A1D6D">
              <w:rPr>
                <w:rFonts w:ascii="Segoe UI" w:eastAsia="Times New Roman" w:hAnsi="Segoe UI" w:cs="Segoe UI"/>
              </w:rPr>
              <w:t xml:space="preserve"> sanitary or other non-food supplies to persons self-quarantining or other populations</w:t>
            </w:r>
          </w:p>
        </w:tc>
        <w:tc>
          <w:tcPr>
            <w:tcW w:w="1718" w:type="dxa"/>
          </w:tcPr>
          <w:p w14:paraId="739873DA" w14:textId="7A576060" w:rsidR="004819E9" w:rsidRPr="001A1D6D" w:rsidRDefault="004819E9" w:rsidP="00C74EE4">
            <w:pPr>
              <w:jc w:val="center"/>
              <w:rPr>
                <w:rFonts w:ascii="Segoe UI" w:eastAsia="Times New Roman" w:hAnsi="Segoe UI" w:cs="Segoe UI"/>
              </w:rPr>
            </w:pPr>
            <w:r w:rsidRPr="001A1D6D">
              <w:rPr>
                <w:rFonts w:ascii="Segoe UI" w:eastAsia="Times New Roman" w:hAnsi="Segoe UI" w:cs="Segoe UI"/>
              </w:rPr>
              <w:t>Yes</w:t>
            </w:r>
          </w:p>
        </w:tc>
      </w:tr>
      <w:tr w:rsidR="004819E9" w:rsidRPr="001A1D6D" w14:paraId="433D2DC4" w14:textId="77777777" w:rsidTr="001A1D6D">
        <w:trPr>
          <w:trHeight w:val="580"/>
        </w:trPr>
        <w:tc>
          <w:tcPr>
            <w:tcW w:w="1430" w:type="dxa"/>
            <w:noWrap/>
          </w:tcPr>
          <w:p w14:paraId="08D37DB2" w14:textId="77A8A5AA" w:rsidR="004819E9" w:rsidRPr="001A1D6D" w:rsidRDefault="004819E9" w:rsidP="00C74EE4">
            <w:pPr>
              <w:jc w:val="center"/>
              <w:rPr>
                <w:rFonts w:ascii="Segoe UI" w:eastAsia="Times New Roman" w:hAnsi="Segoe UI" w:cs="Segoe UI"/>
                <w:color w:val="000000"/>
              </w:rPr>
            </w:pPr>
            <w:r w:rsidRPr="001A1D6D">
              <w:rPr>
                <w:rFonts w:ascii="Segoe UI" w:eastAsia="Times New Roman" w:hAnsi="Segoe UI" w:cs="Segoe UI"/>
                <w:color w:val="000000"/>
              </w:rPr>
              <w:t>0707</w:t>
            </w:r>
          </w:p>
        </w:tc>
        <w:tc>
          <w:tcPr>
            <w:tcW w:w="2711" w:type="dxa"/>
            <w:noWrap/>
          </w:tcPr>
          <w:p w14:paraId="3489CACA" w14:textId="2945182E" w:rsidR="004819E9" w:rsidRPr="001A1D6D" w:rsidRDefault="004819E9"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RESPONSE LOGISITCS &amp; TRANSPORT</w:t>
            </w:r>
          </w:p>
        </w:tc>
        <w:tc>
          <w:tcPr>
            <w:tcW w:w="5130" w:type="dxa"/>
          </w:tcPr>
          <w:p w14:paraId="253578E8" w14:textId="5966BF4F" w:rsidR="004819E9" w:rsidRPr="001A1D6D" w:rsidRDefault="00B57B64" w:rsidP="004819E9">
            <w:pPr>
              <w:jc w:val="center"/>
              <w:rPr>
                <w:rFonts w:ascii="Segoe UI" w:eastAsia="Times New Roman" w:hAnsi="Segoe UI" w:cs="Segoe UI"/>
              </w:rPr>
            </w:pPr>
            <w:r>
              <w:rPr>
                <w:rFonts w:ascii="Segoe UI" w:eastAsia="Times New Roman" w:hAnsi="Segoe UI" w:cs="Segoe UI"/>
              </w:rPr>
              <w:t>Those d</w:t>
            </w:r>
            <w:r w:rsidR="004819E9" w:rsidRPr="001A1D6D">
              <w:rPr>
                <w:rFonts w:ascii="Segoe UI" w:eastAsia="Times New Roman" w:hAnsi="Segoe UI" w:cs="Segoe UI"/>
              </w:rPr>
              <w:t>eliver</w:t>
            </w:r>
            <w:r>
              <w:rPr>
                <w:rFonts w:ascii="Segoe UI" w:eastAsia="Times New Roman" w:hAnsi="Segoe UI" w:cs="Segoe UI"/>
              </w:rPr>
              <w:t>ing</w:t>
            </w:r>
            <w:r w:rsidR="004819E9" w:rsidRPr="001A1D6D">
              <w:rPr>
                <w:rFonts w:ascii="Segoe UI" w:eastAsia="Times New Roman" w:hAnsi="Segoe UI" w:cs="Segoe UI"/>
              </w:rPr>
              <w:t xml:space="preserve"> critical commodities to COVID worksites, including hospitals, clinics, congregate &amp; non-congregate shelters, </w:t>
            </w:r>
            <w:r w:rsidR="00B44F43" w:rsidRPr="001A1D6D">
              <w:rPr>
                <w:rFonts w:ascii="Segoe UI" w:eastAsia="Times New Roman" w:hAnsi="Segoe UI" w:cs="Segoe UI"/>
              </w:rPr>
              <w:t>staging areas, etc.</w:t>
            </w:r>
          </w:p>
        </w:tc>
        <w:tc>
          <w:tcPr>
            <w:tcW w:w="1718" w:type="dxa"/>
          </w:tcPr>
          <w:p w14:paraId="0F6C27BD" w14:textId="579D8CC5" w:rsidR="004819E9" w:rsidRPr="001A1D6D" w:rsidRDefault="00B44F43" w:rsidP="00C74EE4">
            <w:pPr>
              <w:jc w:val="center"/>
              <w:rPr>
                <w:rFonts w:ascii="Segoe UI" w:eastAsia="Times New Roman" w:hAnsi="Segoe UI" w:cs="Segoe UI"/>
              </w:rPr>
            </w:pPr>
            <w:r w:rsidRPr="001A1D6D">
              <w:rPr>
                <w:rFonts w:ascii="Segoe UI" w:eastAsia="Times New Roman" w:hAnsi="Segoe UI" w:cs="Segoe UI"/>
              </w:rPr>
              <w:t>Yes</w:t>
            </w:r>
          </w:p>
        </w:tc>
      </w:tr>
      <w:tr w:rsidR="00C74EE4" w:rsidRPr="001A1D6D" w14:paraId="2625674D" w14:textId="77777777" w:rsidTr="001A1D6D">
        <w:trPr>
          <w:trHeight w:val="580"/>
        </w:trPr>
        <w:tc>
          <w:tcPr>
            <w:tcW w:w="1430" w:type="dxa"/>
            <w:noWrap/>
            <w:hideMark/>
          </w:tcPr>
          <w:p w14:paraId="1C6F7186" w14:textId="77777777" w:rsidR="00C74EE4" w:rsidRPr="001A1D6D" w:rsidRDefault="00C74EE4" w:rsidP="00C74EE4">
            <w:pPr>
              <w:jc w:val="center"/>
              <w:rPr>
                <w:rFonts w:ascii="Segoe UI" w:eastAsia="Times New Roman" w:hAnsi="Segoe UI" w:cs="Segoe UI"/>
                <w:color w:val="000000"/>
              </w:rPr>
            </w:pPr>
            <w:r w:rsidRPr="001A1D6D">
              <w:rPr>
                <w:rFonts w:ascii="Segoe UI" w:eastAsia="Times New Roman" w:hAnsi="Segoe UI" w:cs="Segoe UI"/>
                <w:color w:val="000000"/>
              </w:rPr>
              <w:t>0801</w:t>
            </w:r>
          </w:p>
        </w:tc>
        <w:tc>
          <w:tcPr>
            <w:tcW w:w="2711" w:type="dxa"/>
            <w:noWrap/>
            <w:hideMark/>
          </w:tcPr>
          <w:p w14:paraId="7A62DBD2"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MEDICAL SURGE/FIELD HOSPITALS</w:t>
            </w:r>
          </w:p>
        </w:tc>
        <w:tc>
          <w:tcPr>
            <w:tcW w:w="5130" w:type="dxa"/>
            <w:hideMark/>
          </w:tcPr>
          <w:p w14:paraId="3D9805B2" w14:textId="67EF89B9" w:rsidR="00C74EE4" w:rsidRPr="001A1D6D" w:rsidRDefault="00B57B64" w:rsidP="00C74EE4">
            <w:pPr>
              <w:jc w:val="center"/>
              <w:rPr>
                <w:rFonts w:ascii="Segoe UI" w:eastAsia="Times New Roman" w:hAnsi="Segoe UI" w:cs="Segoe UI"/>
              </w:rPr>
            </w:pPr>
            <w:r>
              <w:rPr>
                <w:rFonts w:ascii="Segoe UI" w:eastAsia="Times New Roman" w:hAnsi="Segoe UI" w:cs="Segoe UI"/>
              </w:rPr>
              <w:t>Those</w:t>
            </w:r>
            <w:r w:rsidR="00C74EE4" w:rsidRPr="001A1D6D">
              <w:rPr>
                <w:rFonts w:ascii="Segoe UI" w:eastAsia="Times New Roman" w:hAnsi="Segoe UI" w:cs="Segoe UI"/>
              </w:rPr>
              <w:t xml:space="preserve"> setting up medical surge capac</w:t>
            </w:r>
            <w:r w:rsidR="00BA1096" w:rsidRPr="001A1D6D">
              <w:rPr>
                <w:rFonts w:ascii="Segoe UI" w:eastAsia="Times New Roman" w:hAnsi="Segoe UI" w:cs="Segoe UI"/>
              </w:rPr>
              <w:t>it</w:t>
            </w:r>
            <w:r w:rsidR="00C74EE4" w:rsidRPr="001A1D6D">
              <w:rPr>
                <w:rFonts w:ascii="Segoe UI" w:eastAsia="Times New Roman" w:hAnsi="Segoe UI" w:cs="Segoe UI"/>
              </w:rPr>
              <w:t>y or alternate care sites</w:t>
            </w:r>
          </w:p>
        </w:tc>
        <w:tc>
          <w:tcPr>
            <w:tcW w:w="1718" w:type="dxa"/>
            <w:hideMark/>
          </w:tcPr>
          <w:p w14:paraId="0C1F41A1" w14:textId="77777777" w:rsidR="00C74EE4" w:rsidRPr="001A1D6D" w:rsidRDefault="00C74EE4" w:rsidP="00C74EE4">
            <w:pPr>
              <w:jc w:val="center"/>
              <w:rPr>
                <w:rFonts w:ascii="Segoe UI" w:eastAsia="Times New Roman" w:hAnsi="Segoe UI" w:cs="Segoe UI"/>
              </w:rPr>
            </w:pPr>
            <w:r w:rsidRPr="001A1D6D">
              <w:rPr>
                <w:rFonts w:ascii="Segoe UI" w:eastAsia="Times New Roman" w:hAnsi="Segoe UI" w:cs="Segoe UI"/>
              </w:rPr>
              <w:t>Yes</w:t>
            </w:r>
          </w:p>
        </w:tc>
      </w:tr>
      <w:tr w:rsidR="00C74EE4" w:rsidRPr="001A1D6D" w14:paraId="3058169D" w14:textId="77777777" w:rsidTr="001A1D6D">
        <w:trPr>
          <w:trHeight w:val="580"/>
        </w:trPr>
        <w:tc>
          <w:tcPr>
            <w:tcW w:w="1430" w:type="dxa"/>
            <w:noWrap/>
            <w:hideMark/>
          </w:tcPr>
          <w:p w14:paraId="03F8B617" w14:textId="77777777" w:rsidR="00C74EE4" w:rsidRPr="001A1D6D" w:rsidRDefault="00C74EE4" w:rsidP="00C74EE4">
            <w:pPr>
              <w:jc w:val="center"/>
              <w:rPr>
                <w:rFonts w:ascii="Segoe UI" w:eastAsia="Times New Roman" w:hAnsi="Segoe UI" w:cs="Segoe UI"/>
                <w:color w:val="000000"/>
              </w:rPr>
            </w:pPr>
            <w:r w:rsidRPr="001A1D6D">
              <w:rPr>
                <w:rFonts w:ascii="Segoe UI" w:eastAsia="Times New Roman" w:hAnsi="Segoe UI" w:cs="Segoe UI"/>
                <w:color w:val="000000"/>
              </w:rPr>
              <w:t>0802</w:t>
            </w:r>
          </w:p>
        </w:tc>
        <w:tc>
          <w:tcPr>
            <w:tcW w:w="2711" w:type="dxa"/>
            <w:noWrap/>
            <w:hideMark/>
          </w:tcPr>
          <w:p w14:paraId="776E3DE9"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EMS TRANSPORT</w:t>
            </w:r>
          </w:p>
        </w:tc>
        <w:tc>
          <w:tcPr>
            <w:tcW w:w="5130" w:type="dxa"/>
            <w:hideMark/>
          </w:tcPr>
          <w:p w14:paraId="5B49FE44" w14:textId="2B0BDC8E" w:rsidR="00C74EE4" w:rsidRPr="001A1D6D" w:rsidRDefault="00B57B64" w:rsidP="00C74EE4">
            <w:pPr>
              <w:jc w:val="center"/>
              <w:rPr>
                <w:rFonts w:ascii="Segoe UI" w:eastAsia="Times New Roman" w:hAnsi="Segoe UI" w:cs="Segoe UI"/>
              </w:rPr>
            </w:pPr>
            <w:r>
              <w:rPr>
                <w:rFonts w:ascii="Segoe UI" w:eastAsia="Times New Roman" w:hAnsi="Segoe UI" w:cs="Segoe UI"/>
              </w:rPr>
              <w:t>Those</w:t>
            </w:r>
            <w:r w:rsidR="00C74EE4" w:rsidRPr="001A1D6D">
              <w:rPr>
                <w:rFonts w:ascii="Segoe UI" w:eastAsia="Times New Roman" w:hAnsi="Segoe UI" w:cs="Segoe UI"/>
              </w:rPr>
              <w:t xml:space="preserve"> transporting any COVID or suspected COVID patients</w:t>
            </w:r>
          </w:p>
        </w:tc>
        <w:tc>
          <w:tcPr>
            <w:tcW w:w="1718" w:type="dxa"/>
            <w:hideMark/>
          </w:tcPr>
          <w:p w14:paraId="40AC62D3" w14:textId="77777777" w:rsidR="00C74EE4" w:rsidRPr="001A1D6D" w:rsidRDefault="00C74EE4" w:rsidP="00C74EE4">
            <w:pPr>
              <w:jc w:val="center"/>
              <w:rPr>
                <w:rFonts w:ascii="Segoe UI" w:eastAsia="Times New Roman" w:hAnsi="Segoe UI" w:cs="Segoe UI"/>
              </w:rPr>
            </w:pPr>
            <w:r w:rsidRPr="001A1D6D">
              <w:rPr>
                <w:rFonts w:ascii="Segoe UI" w:eastAsia="Times New Roman" w:hAnsi="Segoe UI" w:cs="Segoe UI"/>
              </w:rPr>
              <w:t>Yes</w:t>
            </w:r>
          </w:p>
        </w:tc>
      </w:tr>
      <w:tr w:rsidR="00B44F43" w:rsidRPr="001A1D6D" w14:paraId="37169783" w14:textId="77777777" w:rsidTr="001A1D6D">
        <w:trPr>
          <w:trHeight w:val="580"/>
        </w:trPr>
        <w:tc>
          <w:tcPr>
            <w:tcW w:w="1430" w:type="dxa"/>
            <w:noWrap/>
          </w:tcPr>
          <w:p w14:paraId="4AD651C4" w14:textId="523257F3" w:rsidR="00B44F43" w:rsidRPr="001A1D6D" w:rsidRDefault="00B44F43" w:rsidP="00C74EE4">
            <w:pPr>
              <w:jc w:val="center"/>
              <w:rPr>
                <w:rFonts w:ascii="Segoe UI" w:eastAsia="Times New Roman" w:hAnsi="Segoe UI" w:cs="Segoe UI"/>
                <w:color w:val="000000"/>
              </w:rPr>
            </w:pPr>
            <w:r w:rsidRPr="001A1D6D">
              <w:rPr>
                <w:rFonts w:ascii="Segoe UI" w:eastAsia="Times New Roman" w:hAnsi="Segoe UI" w:cs="Segoe UI"/>
                <w:color w:val="000000"/>
              </w:rPr>
              <w:t>0803</w:t>
            </w:r>
          </w:p>
        </w:tc>
        <w:tc>
          <w:tcPr>
            <w:tcW w:w="2711" w:type="dxa"/>
            <w:noWrap/>
          </w:tcPr>
          <w:p w14:paraId="1B0BAE10" w14:textId="4ABC98B7" w:rsidR="00B44F43" w:rsidRPr="001A1D6D" w:rsidRDefault="00B44F43"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POINT OF DISTRIBN, PHARMACEU</w:t>
            </w:r>
          </w:p>
        </w:tc>
        <w:tc>
          <w:tcPr>
            <w:tcW w:w="5130" w:type="dxa"/>
          </w:tcPr>
          <w:p w14:paraId="2A2157D5" w14:textId="3827EBA7" w:rsidR="00B44F43" w:rsidRPr="001A1D6D" w:rsidRDefault="00B57B64" w:rsidP="00C74EE4">
            <w:pPr>
              <w:jc w:val="center"/>
              <w:rPr>
                <w:rFonts w:ascii="Segoe UI" w:eastAsia="Times New Roman" w:hAnsi="Segoe UI" w:cs="Segoe UI"/>
              </w:rPr>
            </w:pPr>
            <w:r>
              <w:rPr>
                <w:rFonts w:ascii="Segoe UI" w:eastAsia="Times New Roman" w:hAnsi="Segoe UI" w:cs="Segoe UI"/>
              </w:rPr>
              <w:t>Those doing m</w:t>
            </w:r>
            <w:r w:rsidR="00B44F43" w:rsidRPr="001A1D6D">
              <w:rPr>
                <w:rFonts w:ascii="Segoe UI" w:eastAsia="Times New Roman" w:hAnsi="Segoe UI" w:cs="Segoe UI"/>
              </w:rPr>
              <w:t>ass distribution of medications from fixed sites</w:t>
            </w:r>
          </w:p>
        </w:tc>
        <w:tc>
          <w:tcPr>
            <w:tcW w:w="1718" w:type="dxa"/>
          </w:tcPr>
          <w:p w14:paraId="5C334CCF" w14:textId="0DA64A9D" w:rsidR="00B44F43" w:rsidRPr="001A1D6D" w:rsidRDefault="00B44F43" w:rsidP="00C74EE4">
            <w:pPr>
              <w:jc w:val="center"/>
              <w:rPr>
                <w:rFonts w:ascii="Segoe UI" w:eastAsia="Times New Roman" w:hAnsi="Segoe UI" w:cs="Segoe UI"/>
              </w:rPr>
            </w:pPr>
            <w:r w:rsidRPr="001A1D6D">
              <w:rPr>
                <w:rFonts w:ascii="Segoe UI" w:eastAsia="Times New Roman" w:hAnsi="Segoe UI" w:cs="Segoe UI"/>
              </w:rPr>
              <w:t>Yes</w:t>
            </w:r>
          </w:p>
        </w:tc>
      </w:tr>
      <w:tr w:rsidR="00B44F43" w:rsidRPr="001A1D6D" w14:paraId="7F0A6512" w14:textId="77777777" w:rsidTr="001A1D6D">
        <w:trPr>
          <w:trHeight w:val="580"/>
        </w:trPr>
        <w:tc>
          <w:tcPr>
            <w:tcW w:w="1430" w:type="dxa"/>
            <w:noWrap/>
          </w:tcPr>
          <w:p w14:paraId="760ED9D4" w14:textId="232FAA76" w:rsidR="00B44F43" w:rsidRPr="001A1D6D" w:rsidRDefault="00B44F43" w:rsidP="00C74EE4">
            <w:pPr>
              <w:jc w:val="center"/>
              <w:rPr>
                <w:rFonts w:ascii="Segoe UI" w:eastAsia="Times New Roman" w:hAnsi="Segoe UI" w:cs="Segoe UI"/>
                <w:color w:val="000000"/>
              </w:rPr>
            </w:pPr>
            <w:r w:rsidRPr="001A1D6D">
              <w:rPr>
                <w:rFonts w:ascii="Segoe UI" w:eastAsia="Times New Roman" w:hAnsi="Segoe UI" w:cs="Segoe UI"/>
                <w:color w:val="000000"/>
              </w:rPr>
              <w:t>0804</w:t>
            </w:r>
          </w:p>
        </w:tc>
        <w:tc>
          <w:tcPr>
            <w:tcW w:w="2711" w:type="dxa"/>
            <w:noWrap/>
          </w:tcPr>
          <w:p w14:paraId="32C78F5B" w14:textId="7BB83B19" w:rsidR="00B44F43" w:rsidRPr="001A1D6D" w:rsidRDefault="00B44F43"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ENVIRON HEALTH ASSESS/CONTROL</w:t>
            </w:r>
          </w:p>
        </w:tc>
        <w:tc>
          <w:tcPr>
            <w:tcW w:w="5130" w:type="dxa"/>
          </w:tcPr>
          <w:p w14:paraId="2CD35AEB" w14:textId="0F921329" w:rsidR="00B44F43" w:rsidRPr="001A1D6D" w:rsidRDefault="00B57B64" w:rsidP="00C74EE4">
            <w:pPr>
              <w:jc w:val="center"/>
              <w:rPr>
                <w:rFonts w:ascii="Segoe UI" w:eastAsia="Times New Roman" w:hAnsi="Segoe UI" w:cs="Segoe UI"/>
              </w:rPr>
            </w:pPr>
            <w:r>
              <w:rPr>
                <w:rFonts w:ascii="Segoe UI" w:eastAsia="Times New Roman" w:hAnsi="Segoe UI" w:cs="Segoe UI"/>
              </w:rPr>
              <w:t>Those a</w:t>
            </w:r>
            <w:r w:rsidR="002960A1" w:rsidRPr="001A1D6D">
              <w:rPr>
                <w:rFonts w:ascii="Segoe UI" w:eastAsia="Times New Roman" w:hAnsi="Segoe UI" w:cs="Segoe UI"/>
              </w:rPr>
              <w:t>ssess</w:t>
            </w:r>
            <w:r>
              <w:rPr>
                <w:rFonts w:ascii="Segoe UI" w:eastAsia="Times New Roman" w:hAnsi="Segoe UI" w:cs="Segoe UI"/>
              </w:rPr>
              <w:t>ing or</w:t>
            </w:r>
            <w:r w:rsidR="002960A1" w:rsidRPr="001A1D6D">
              <w:rPr>
                <w:rFonts w:ascii="Segoe UI" w:eastAsia="Times New Roman" w:hAnsi="Segoe UI" w:cs="Segoe UI"/>
              </w:rPr>
              <w:t xml:space="preserve"> </w:t>
            </w:r>
            <w:r>
              <w:rPr>
                <w:rFonts w:ascii="Segoe UI" w:eastAsia="Times New Roman" w:hAnsi="Segoe UI" w:cs="Segoe UI"/>
              </w:rPr>
              <w:t>c</w:t>
            </w:r>
            <w:r w:rsidR="002960A1" w:rsidRPr="001A1D6D">
              <w:rPr>
                <w:rFonts w:ascii="Segoe UI" w:eastAsia="Times New Roman" w:hAnsi="Segoe UI" w:cs="Segoe UI"/>
              </w:rPr>
              <w:t>ontrol</w:t>
            </w:r>
            <w:r>
              <w:rPr>
                <w:rFonts w:ascii="Segoe UI" w:eastAsia="Times New Roman" w:hAnsi="Segoe UI" w:cs="Segoe UI"/>
              </w:rPr>
              <w:t>ling</w:t>
            </w:r>
            <w:r w:rsidR="002960A1" w:rsidRPr="001A1D6D">
              <w:rPr>
                <w:rFonts w:ascii="Segoe UI" w:eastAsia="Times New Roman" w:hAnsi="Segoe UI" w:cs="Segoe UI"/>
              </w:rPr>
              <w:t xml:space="preserve"> environmental health related to COVID</w:t>
            </w:r>
          </w:p>
        </w:tc>
        <w:tc>
          <w:tcPr>
            <w:tcW w:w="1718" w:type="dxa"/>
          </w:tcPr>
          <w:p w14:paraId="4353C070" w14:textId="75A34A55" w:rsidR="00B44F43" w:rsidRPr="001A1D6D" w:rsidRDefault="00B44F43" w:rsidP="00C74EE4">
            <w:pPr>
              <w:jc w:val="center"/>
              <w:rPr>
                <w:rFonts w:ascii="Segoe UI" w:eastAsia="Times New Roman" w:hAnsi="Segoe UI" w:cs="Segoe UI"/>
              </w:rPr>
            </w:pPr>
            <w:r w:rsidRPr="001A1D6D">
              <w:rPr>
                <w:rFonts w:ascii="Segoe UI" w:eastAsia="Times New Roman" w:hAnsi="Segoe UI" w:cs="Segoe UI"/>
              </w:rPr>
              <w:t>Yes</w:t>
            </w:r>
          </w:p>
        </w:tc>
      </w:tr>
      <w:tr w:rsidR="00C74EE4" w:rsidRPr="001A1D6D" w14:paraId="6A15FBA8" w14:textId="77777777" w:rsidTr="001A1D6D">
        <w:trPr>
          <w:trHeight w:val="580"/>
        </w:trPr>
        <w:tc>
          <w:tcPr>
            <w:tcW w:w="1430" w:type="dxa"/>
            <w:noWrap/>
            <w:hideMark/>
          </w:tcPr>
          <w:p w14:paraId="3E685655" w14:textId="77777777" w:rsidR="00C74EE4" w:rsidRPr="001A1D6D" w:rsidRDefault="00C74EE4" w:rsidP="00C74EE4">
            <w:pPr>
              <w:jc w:val="center"/>
              <w:rPr>
                <w:rFonts w:ascii="Segoe UI" w:eastAsia="Times New Roman" w:hAnsi="Segoe UI" w:cs="Segoe UI"/>
                <w:color w:val="000000"/>
              </w:rPr>
            </w:pPr>
            <w:r w:rsidRPr="001A1D6D">
              <w:rPr>
                <w:rFonts w:ascii="Segoe UI" w:eastAsia="Times New Roman" w:hAnsi="Segoe UI" w:cs="Segoe UI"/>
                <w:color w:val="000000"/>
              </w:rPr>
              <w:t>0805</w:t>
            </w:r>
          </w:p>
        </w:tc>
        <w:tc>
          <w:tcPr>
            <w:tcW w:w="2711" w:type="dxa"/>
            <w:noWrap/>
            <w:hideMark/>
          </w:tcPr>
          <w:p w14:paraId="43C4D7CA"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BEHAVIORAL/MENTAL CARE SERVICE</w:t>
            </w:r>
          </w:p>
        </w:tc>
        <w:tc>
          <w:tcPr>
            <w:tcW w:w="5130" w:type="dxa"/>
            <w:hideMark/>
          </w:tcPr>
          <w:p w14:paraId="71974336" w14:textId="0FED9340" w:rsidR="00C74EE4" w:rsidRPr="001A1D6D" w:rsidRDefault="00B57B64" w:rsidP="00C74EE4">
            <w:pPr>
              <w:jc w:val="center"/>
              <w:rPr>
                <w:rFonts w:ascii="Segoe UI" w:eastAsia="Times New Roman" w:hAnsi="Segoe UI" w:cs="Segoe UI"/>
              </w:rPr>
            </w:pPr>
            <w:r>
              <w:rPr>
                <w:rFonts w:ascii="Segoe UI" w:eastAsia="Times New Roman" w:hAnsi="Segoe UI" w:cs="Segoe UI"/>
              </w:rPr>
              <w:t>Those</w:t>
            </w:r>
            <w:r w:rsidR="00C74EE4" w:rsidRPr="001A1D6D">
              <w:rPr>
                <w:rFonts w:ascii="Segoe UI" w:eastAsia="Times New Roman" w:hAnsi="Segoe UI" w:cs="Segoe UI"/>
              </w:rPr>
              <w:t xml:space="preserve"> providing </w:t>
            </w:r>
            <w:r>
              <w:rPr>
                <w:rFonts w:ascii="Segoe UI" w:eastAsia="Times New Roman" w:hAnsi="Segoe UI" w:cs="Segoe UI"/>
              </w:rPr>
              <w:t>COVID-related b</w:t>
            </w:r>
            <w:r w:rsidR="00C74EE4" w:rsidRPr="001A1D6D">
              <w:rPr>
                <w:rFonts w:ascii="Segoe UI" w:eastAsia="Times New Roman" w:hAnsi="Segoe UI" w:cs="Segoe UI"/>
              </w:rPr>
              <w:t xml:space="preserve">ehavioral health services </w:t>
            </w:r>
          </w:p>
        </w:tc>
        <w:tc>
          <w:tcPr>
            <w:tcW w:w="1718" w:type="dxa"/>
            <w:hideMark/>
          </w:tcPr>
          <w:p w14:paraId="52FA5EDC" w14:textId="77777777" w:rsidR="00C74EE4" w:rsidRPr="001A1D6D" w:rsidRDefault="00C74EE4" w:rsidP="00C74EE4">
            <w:pPr>
              <w:jc w:val="center"/>
              <w:rPr>
                <w:rFonts w:ascii="Segoe UI" w:eastAsia="Times New Roman" w:hAnsi="Segoe UI" w:cs="Segoe UI"/>
              </w:rPr>
            </w:pPr>
            <w:r w:rsidRPr="001A1D6D">
              <w:rPr>
                <w:rFonts w:ascii="Segoe UI" w:eastAsia="Times New Roman" w:hAnsi="Segoe UI" w:cs="Segoe UI"/>
              </w:rPr>
              <w:t>No</w:t>
            </w:r>
          </w:p>
        </w:tc>
      </w:tr>
      <w:tr w:rsidR="00C74EE4" w:rsidRPr="001A1D6D" w14:paraId="53F51FAA" w14:textId="77777777" w:rsidTr="001A1D6D">
        <w:trPr>
          <w:trHeight w:val="580"/>
        </w:trPr>
        <w:tc>
          <w:tcPr>
            <w:tcW w:w="1430" w:type="dxa"/>
            <w:noWrap/>
            <w:hideMark/>
          </w:tcPr>
          <w:p w14:paraId="68643EC9" w14:textId="77777777" w:rsidR="00C74EE4" w:rsidRPr="001A1D6D" w:rsidRDefault="00C74EE4" w:rsidP="00C74EE4">
            <w:pPr>
              <w:jc w:val="center"/>
              <w:rPr>
                <w:rFonts w:ascii="Segoe UI" w:eastAsia="Times New Roman" w:hAnsi="Segoe UI" w:cs="Segoe UI"/>
                <w:color w:val="000000"/>
              </w:rPr>
            </w:pPr>
            <w:r w:rsidRPr="001A1D6D">
              <w:rPr>
                <w:rFonts w:ascii="Segoe UI" w:eastAsia="Times New Roman" w:hAnsi="Segoe UI" w:cs="Segoe UI"/>
                <w:color w:val="000000"/>
              </w:rPr>
              <w:t>0806</w:t>
            </w:r>
          </w:p>
        </w:tc>
        <w:tc>
          <w:tcPr>
            <w:tcW w:w="2711" w:type="dxa"/>
            <w:noWrap/>
            <w:hideMark/>
          </w:tcPr>
          <w:p w14:paraId="68C98E4B"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SANITIZING &amp; DISEASE CONTROL</w:t>
            </w:r>
          </w:p>
        </w:tc>
        <w:tc>
          <w:tcPr>
            <w:tcW w:w="5130" w:type="dxa"/>
            <w:hideMark/>
          </w:tcPr>
          <w:p w14:paraId="1764B4F5" w14:textId="1D118F1C" w:rsidR="00C74EE4" w:rsidRPr="001A1D6D" w:rsidRDefault="00B57B64" w:rsidP="00C74EE4">
            <w:pPr>
              <w:jc w:val="center"/>
              <w:rPr>
                <w:rFonts w:ascii="Segoe UI" w:eastAsia="Times New Roman" w:hAnsi="Segoe UI" w:cs="Segoe UI"/>
              </w:rPr>
            </w:pPr>
            <w:r>
              <w:rPr>
                <w:rFonts w:ascii="Segoe UI" w:eastAsia="Times New Roman" w:hAnsi="Segoe UI" w:cs="Segoe UI"/>
              </w:rPr>
              <w:t>Those</w:t>
            </w:r>
            <w:r w:rsidR="00C74EE4" w:rsidRPr="001A1D6D">
              <w:rPr>
                <w:rFonts w:ascii="Segoe UI" w:eastAsia="Times New Roman" w:hAnsi="Segoe UI" w:cs="Segoe UI"/>
              </w:rPr>
              <w:t xml:space="preserve"> involved in </w:t>
            </w:r>
            <w:r>
              <w:rPr>
                <w:rFonts w:ascii="Segoe UI" w:eastAsia="Times New Roman" w:hAnsi="Segoe UI" w:cs="Segoe UI"/>
              </w:rPr>
              <w:t xml:space="preserve">COVID-related </w:t>
            </w:r>
            <w:r w:rsidR="00C74EE4" w:rsidRPr="001A1D6D">
              <w:rPr>
                <w:rFonts w:ascii="Segoe UI" w:eastAsia="Times New Roman" w:hAnsi="Segoe UI" w:cs="Segoe UI"/>
              </w:rPr>
              <w:t>sanitizing, disinfectin</w:t>
            </w:r>
            <w:r>
              <w:rPr>
                <w:rFonts w:ascii="Segoe UI" w:eastAsia="Times New Roman" w:hAnsi="Segoe UI" w:cs="Segoe UI"/>
              </w:rPr>
              <w:t>g,</w:t>
            </w:r>
            <w:r w:rsidR="00C74EE4" w:rsidRPr="001A1D6D">
              <w:rPr>
                <w:rFonts w:ascii="Segoe UI" w:eastAsia="Times New Roman" w:hAnsi="Segoe UI" w:cs="Segoe UI"/>
              </w:rPr>
              <w:t xml:space="preserve"> </w:t>
            </w:r>
            <w:r>
              <w:rPr>
                <w:rFonts w:ascii="Segoe UI" w:eastAsia="Times New Roman" w:hAnsi="Segoe UI" w:cs="Segoe UI"/>
              </w:rPr>
              <w:t>or</w:t>
            </w:r>
            <w:r w:rsidRPr="001A1D6D">
              <w:rPr>
                <w:rFonts w:ascii="Segoe UI" w:eastAsia="Times New Roman" w:hAnsi="Segoe UI" w:cs="Segoe UI"/>
              </w:rPr>
              <w:t xml:space="preserve"> </w:t>
            </w:r>
            <w:r w:rsidR="00C74EE4" w:rsidRPr="001A1D6D">
              <w:rPr>
                <w:rFonts w:ascii="Segoe UI" w:eastAsia="Times New Roman" w:hAnsi="Segoe UI" w:cs="Segoe UI"/>
              </w:rPr>
              <w:t>disease control</w:t>
            </w:r>
          </w:p>
        </w:tc>
        <w:tc>
          <w:tcPr>
            <w:tcW w:w="1718" w:type="dxa"/>
            <w:hideMark/>
          </w:tcPr>
          <w:p w14:paraId="0D7EC917" w14:textId="4A4C4B17" w:rsidR="00C74EE4" w:rsidRPr="001A1D6D" w:rsidRDefault="00C74EE4" w:rsidP="00C74EE4">
            <w:pPr>
              <w:jc w:val="center"/>
              <w:rPr>
                <w:rFonts w:ascii="Segoe UI" w:eastAsia="Times New Roman" w:hAnsi="Segoe UI" w:cs="Segoe UI"/>
              </w:rPr>
            </w:pPr>
            <w:r w:rsidRPr="001A1D6D">
              <w:rPr>
                <w:rFonts w:ascii="Segoe UI" w:eastAsia="Times New Roman" w:hAnsi="Segoe UI" w:cs="Segoe UI"/>
              </w:rPr>
              <w:t xml:space="preserve">Yes </w:t>
            </w:r>
          </w:p>
        </w:tc>
      </w:tr>
      <w:tr w:rsidR="00C74EE4" w:rsidRPr="001A1D6D" w14:paraId="310A1723" w14:textId="77777777" w:rsidTr="001A1D6D">
        <w:trPr>
          <w:trHeight w:val="290"/>
        </w:trPr>
        <w:tc>
          <w:tcPr>
            <w:tcW w:w="1430" w:type="dxa"/>
            <w:noWrap/>
            <w:hideMark/>
          </w:tcPr>
          <w:p w14:paraId="7DCCB251" w14:textId="77777777" w:rsidR="00C74EE4" w:rsidRPr="001A1D6D" w:rsidRDefault="00C74EE4" w:rsidP="00C74EE4">
            <w:pPr>
              <w:jc w:val="center"/>
              <w:rPr>
                <w:rFonts w:ascii="Segoe UI" w:eastAsia="Times New Roman" w:hAnsi="Segoe UI" w:cs="Segoe UI"/>
                <w:color w:val="000000"/>
              </w:rPr>
            </w:pPr>
            <w:r w:rsidRPr="001A1D6D">
              <w:rPr>
                <w:rFonts w:ascii="Segoe UI" w:eastAsia="Times New Roman" w:hAnsi="Segoe UI" w:cs="Segoe UI"/>
                <w:color w:val="000000"/>
              </w:rPr>
              <w:t>0807</w:t>
            </w:r>
          </w:p>
        </w:tc>
        <w:tc>
          <w:tcPr>
            <w:tcW w:w="2711" w:type="dxa"/>
            <w:noWrap/>
            <w:hideMark/>
          </w:tcPr>
          <w:p w14:paraId="30E1CD68"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MEDICAL SHELTERING</w:t>
            </w:r>
          </w:p>
        </w:tc>
        <w:tc>
          <w:tcPr>
            <w:tcW w:w="5130" w:type="dxa"/>
            <w:hideMark/>
          </w:tcPr>
          <w:p w14:paraId="6191CB8C" w14:textId="45ABE71C" w:rsidR="00C74EE4" w:rsidRPr="001A1D6D" w:rsidRDefault="00B57B64" w:rsidP="00C74EE4">
            <w:pPr>
              <w:jc w:val="center"/>
              <w:rPr>
                <w:rFonts w:ascii="Segoe UI" w:eastAsia="Times New Roman" w:hAnsi="Segoe UI" w:cs="Segoe UI"/>
              </w:rPr>
            </w:pPr>
            <w:r>
              <w:rPr>
                <w:rFonts w:ascii="Segoe UI" w:eastAsia="Times New Roman" w:hAnsi="Segoe UI" w:cs="Segoe UI"/>
              </w:rPr>
              <w:t>Those</w:t>
            </w:r>
            <w:r w:rsidR="00C74EE4" w:rsidRPr="001A1D6D">
              <w:rPr>
                <w:rFonts w:ascii="Segoe UI" w:eastAsia="Times New Roman" w:hAnsi="Segoe UI" w:cs="Segoe UI"/>
              </w:rPr>
              <w:t xml:space="preserve"> working at a </w:t>
            </w:r>
            <w:r>
              <w:rPr>
                <w:rFonts w:ascii="Segoe UI" w:eastAsia="Times New Roman" w:hAnsi="Segoe UI" w:cs="Segoe UI"/>
              </w:rPr>
              <w:t xml:space="preserve">COVID </w:t>
            </w:r>
            <w:r w:rsidR="00C74EE4" w:rsidRPr="001A1D6D">
              <w:rPr>
                <w:rFonts w:ascii="Segoe UI" w:eastAsia="Times New Roman" w:hAnsi="Segoe UI" w:cs="Segoe UI"/>
              </w:rPr>
              <w:t>medical sheltering site</w:t>
            </w:r>
          </w:p>
        </w:tc>
        <w:tc>
          <w:tcPr>
            <w:tcW w:w="1718" w:type="dxa"/>
            <w:hideMark/>
          </w:tcPr>
          <w:p w14:paraId="313A9F9D" w14:textId="77777777" w:rsidR="00C74EE4" w:rsidRPr="001A1D6D" w:rsidRDefault="00C74EE4" w:rsidP="00C74EE4">
            <w:pPr>
              <w:jc w:val="center"/>
              <w:rPr>
                <w:rFonts w:ascii="Segoe UI" w:eastAsia="Times New Roman" w:hAnsi="Segoe UI" w:cs="Segoe UI"/>
              </w:rPr>
            </w:pPr>
            <w:r w:rsidRPr="001A1D6D">
              <w:rPr>
                <w:rFonts w:ascii="Segoe UI" w:eastAsia="Times New Roman" w:hAnsi="Segoe UI" w:cs="Segoe UI"/>
              </w:rPr>
              <w:t>Yes</w:t>
            </w:r>
          </w:p>
        </w:tc>
      </w:tr>
      <w:tr w:rsidR="00C74EE4" w:rsidRPr="001A1D6D" w14:paraId="52B5A72D" w14:textId="77777777" w:rsidTr="001A1D6D">
        <w:trPr>
          <w:trHeight w:val="290"/>
        </w:trPr>
        <w:tc>
          <w:tcPr>
            <w:tcW w:w="1430" w:type="dxa"/>
            <w:noWrap/>
            <w:hideMark/>
          </w:tcPr>
          <w:p w14:paraId="6B267008" w14:textId="77777777" w:rsidR="00C74EE4" w:rsidRPr="001A1D6D" w:rsidRDefault="00C74EE4" w:rsidP="00C74EE4">
            <w:pPr>
              <w:jc w:val="center"/>
              <w:rPr>
                <w:rFonts w:ascii="Segoe UI" w:eastAsia="Times New Roman" w:hAnsi="Segoe UI" w:cs="Segoe UI"/>
                <w:color w:val="000000"/>
              </w:rPr>
            </w:pPr>
            <w:r w:rsidRPr="001A1D6D">
              <w:rPr>
                <w:rFonts w:ascii="Segoe UI" w:eastAsia="Times New Roman" w:hAnsi="Segoe UI" w:cs="Segoe UI"/>
                <w:color w:val="000000"/>
              </w:rPr>
              <w:t>0808</w:t>
            </w:r>
          </w:p>
        </w:tc>
        <w:tc>
          <w:tcPr>
            <w:tcW w:w="2711" w:type="dxa"/>
            <w:noWrap/>
            <w:hideMark/>
          </w:tcPr>
          <w:p w14:paraId="3CA4C656"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INFECTIOUS DISEASE TESTING</w:t>
            </w:r>
          </w:p>
        </w:tc>
        <w:tc>
          <w:tcPr>
            <w:tcW w:w="5130" w:type="dxa"/>
            <w:hideMark/>
          </w:tcPr>
          <w:p w14:paraId="1859AC95" w14:textId="6DA40A1B" w:rsidR="00C74EE4" w:rsidRPr="001A1D6D" w:rsidRDefault="00B57B64" w:rsidP="00C74EE4">
            <w:pPr>
              <w:jc w:val="center"/>
              <w:rPr>
                <w:rFonts w:ascii="Segoe UI" w:eastAsia="Times New Roman" w:hAnsi="Segoe UI" w:cs="Segoe UI"/>
              </w:rPr>
            </w:pPr>
            <w:r>
              <w:rPr>
                <w:rFonts w:ascii="Segoe UI" w:eastAsia="Times New Roman" w:hAnsi="Segoe UI" w:cs="Segoe UI"/>
              </w:rPr>
              <w:t>Those</w:t>
            </w:r>
            <w:r w:rsidR="00C74EE4" w:rsidRPr="001A1D6D">
              <w:rPr>
                <w:rFonts w:ascii="Segoe UI" w:eastAsia="Times New Roman" w:hAnsi="Segoe UI" w:cs="Segoe UI"/>
              </w:rPr>
              <w:t xml:space="preserve"> </w:t>
            </w:r>
            <w:r w:rsidR="00B44F43" w:rsidRPr="001A1D6D">
              <w:rPr>
                <w:rFonts w:ascii="Segoe UI" w:eastAsia="Times New Roman" w:hAnsi="Segoe UI" w:cs="Segoe UI"/>
              </w:rPr>
              <w:t>working at a City COVID testing site</w:t>
            </w:r>
          </w:p>
        </w:tc>
        <w:tc>
          <w:tcPr>
            <w:tcW w:w="1718" w:type="dxa"/>
            <w:hideMark/>
          </w:tcPr>
          <w:p w14:paraId="433E93B7" w14:textId="77777777" w:rsidR="00C74EE4" w:rsidRPr="001A1D6D" w:rsidRDefault="00C74EE4" w:rsidP="00C74EE4">
            <w:pPr>
              <w:jc w:val="center"/>
              <w:rPr>
                <w:rFonts w:ascii="Segoe UI" w:eastAsia="Times New Roman" w:hAnsi="Segoe UI" w:cs="Segoe UI"/>
              </w:rPr>
            </w:pPr>
            <w:r w:rsidRPr="001A1D6D">
              <w:rPr>
                <w:rFonts w:ascii="Segoe UI" w:eastAsia="Times New Roman" w:hAnsi="Segoe UI" w:cs="Segoe UI"/>
              </w:rPr>
              <w:t>Yes</w:t>
            </w:r>
          </w:p>
        </w:tc>
      </w:tr>
      <w:tr w:rsidR="00C74EE4" w:rsidRPr="001A1D6D" w14:paraId="49D5F355" w14:textId="77777777" w:rsidTr="001A1D6D">
        <w:trPr>
          <w:trHeight w:val="290"/>
        </w:trPr>
        <w:tc>
          <w:tcPr>
            <w:tcW w:w="1430" w:type="dxa"/>
            <w:noWrap/>
            <w:hideMark/>
          </w:tcPr>
          <w:p w14:paraId="1DDB3F11" w14:textId="77777777" w:rsidR="00C74EE4" w:rsidRPr="001A1D6D" w:rsidRDefault="00C74EE4" w:rsidP="00C74EE4">
            <w:pPr>
              <w:jc w:val="center"/>
              <w:rPr>
                <w:rFonts w:ascii="Segoe UI" w:eastAsia="Times New Roman" w:hAnsi="Segoe UI" w:cs="Segoe UI"/>
                <w:color w:val="000000"/>
              </w:rPr>
            </w:pPr>
            <w:r w:rsidRPr="001A1D6D">
              <w:rPr>
                <w:rFonts w:ascii="Segoe UI" w:eastAsia="Times New Roman" w:hAnsi="Segoe UI" w:cs="Segoe UI"/>
                <w:color w:val="000000"/>
              </w:rPr>
              <w:t>0809</w:t>
            </w:r>
          </w:p>
        </w:tc>
        <w:tc>
          <w:tcPr>
            <w:tcW w:w="2711" w:type="dxa"/>
            <w:noWrap/>
            <w:hideMark/>
          </w:tcPr>
          <w:p w14:paraId="7F0F4138"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CONTACT TRACING</w:t>
            </w:r>
          </w:p>
        </w:tc>
        <w:tc>
          <w:tcPr>
            <w:tcW w:w="5130" w:type="dxa"/>
            <w:hideMark/>
          </w:tcPr>
          <w:p w14:paraId="0745FD94" w14:textId="69099347" w:rsidR="00C74EE4" w:rsidRPr="001A1D6D" w:rsidRDefault="00B57B64" w:rsidP="00C74EE4">
            <w:pPr>
              <w:jc w:val="center"/>
              <w:rPr>
                <w:rFonts w:ascii="Segoe UI" w:eastAsia="Times New Roman" w:hAnsi="Segoe UI" w:cs="Segoe UI"/>
              </w:rPr>
            </w:pPr>
            <w:r>
              <w:rPr>
                <w:rFonts w:ascii="Segoe UI" w:eastAsia="Times New Roman" w:hAnsi="Segoe UI" w:cs="Segoe UI"/>
              </w:rPr>
              <w:t>Those</w:t>
            </w:r>
            <w:r w:rsidR="00C74EE4" w:rsidRPr="001A1D6D">
              <w:rPr>
                <w:rFonts w:ascii="Segoe UI" w:eastAsia="Times New Roman" w:hAnsi="Segoe UI" w:cs="Segoe UI"/>
              </w:rPr>
              <w:t xml:space="preserve"> involved in</w:t>
            </w:r>
            <w:r>
              <w:rPr>
                <w:rFonts w:ascii="Segoe UI" w:eastAsia="Times New Roman" w:hAnsi="Segoe UI" w:cs="Segoe UI"/>
              </w:rPr>
              <w:t xml:space="preserve"> COVID</w:t>
            </w:r>
            <w:r w:rsidR="00C74EE4" w:rsidRPr="001A1D6D">
              <w:rPr>
                <w:rFonts w:ascii="Segoe UI" w:eastAsia="Times New Roman" w:hAnsi="Segoe UI" w:cs="Segoe UI"/>
              </w:rPr>
              <w:t xml:space="preserve"> contact tracing</w:t>
            </w:r>
          </w:p>
        </w:tc>
        <w:tc>
          <w:tcPr>
            <w:tcW w:w="1718" w:type="dxa"/>
            <w:hideMark/>
          </w:tcPr>
          <w:p w14:paraId="231DD08A" w14:textId="0EF3A90C" w:rsidR="00C74EE4" w:rsidRPr="001A1D6D" w:rsidRDefault="009633AC" w:rsidP="00C74EE4">
            <w:pPr>
              <w:jc w:val="center"/>
              <w:rPr>
                <w:rFonts w:ascii="Segoe UI" w:eastAsia="Times New Roman" w:hAnsi="Segoe UI" w:cs="Segoe UI"/>
              </w:rPr>
            </w:pPr>
            <w:r>
              <w:rPr>
                <w:rFonts w:ascii="Segoe UI" w:eastAsia="Times New Roman" w:hAnsi="Segoe UI" w:cs="Segoe UI"/>
              </w:rPr>
              <w:t>No</w:t>
            </w:r>
          </w:p>
        </w:tc>
      </w:tr>
      <w:tr w:rsidR="00BC710B" w:rsidRPr="001A1D6D" w14:paraId="5C7F8109" w14:textId="77777777" w:rsidTr="001A1D6D">
        <w:trPr>
          <w:trHeight w:val="870"/>
        </w:trPr>
        <w:tc>
          <w:tcPr>
            <w:tcW w:w="1430" w:type="dxa"/>
            <w:noWrap/>
          </w:tcPr>
          <w:p w14:paraId="73BECD4B" w14:textId="5509C3AB" w:rsidR="00BC710B" w:rsidRPr="001A1D6D" w:rsidRDefault="00BC710B" w:rsidP="00C74EE4">
            <w:pPr>
              <w:jc w:val="center"/>
              <w:rPr>
                <w:rFonts w:ascii="Segoe UI" w:eastAsia="Times New Roman" w:hAnsi="Segoe UI" w:cs="Segoe UI"/>
                <w:color w:val="000000"/>
              </w:rPr>
            </w:pPr>
            <w:r w:rsidRPr="001A1D6D">
              <w:rPr>
                <w:rFonts w:ascii="Segoe UI" w:eastAsia="Times New Roman" w:hAnsi="Segoe UI" w:cs="Segoe UI"/>
                <w:color w:val="000000"/>
              </w:rPr>
              <w:lastRenderedPageBreak/>
              <w:t>1102</w:t>
            </w:r>
          </w:p>
        </w:tc>
        <w:tc>
          <w:tcPr>
            <w:tcW w:w="2711" w:type="dxa"/>
            <w:noWrap/>
          </w:tcPr>
          <w:p w14:paraId="79D6B1CD" w14:textId="7A1F04B1" w:rsidR="00BC710B" w:rsidRPr="001A1D6D" w:rsidRDefault="00BC710B"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ANIMAL SHELTER OPERATIONS</w:t>
            </w:r>
          </w:p>
        </w:tc>
        <w:tc>
          <w:tcPr>
            <w:tcW w:w="5130" w:type="dxa"/>
          </w:tcPr>
          <w:p w14:paraId="3C6FF38B" w14:textId="29438A20" w:rsidR="00BC710B" w:rsidRPr="001A1D6D" w:rsidRDefault="00B57B64" w:rsidP="00C74EE4">
            <w:pPr>
              <w:jc w:val="center"/>
              <w:rPr>
                <w:rFonts w:ascii="Segoe UI" w:eastAsia="Times New Roman" w:hAnsi="Segoe UI" w:cs="Segoe UI"/>
              </w:rPr>
            </w:pPr>
            <w:r>
              <w:rPr>
                <w:rFonts w:ascii="Segoe UI" w:eastAsia="Times New Roman" w:hAnsi="Segoe UI" w:cs="Segoe UI"/>
              </w:rPr>
              <w:t>Those providing a</w:t>
            </w:r>
            <w:r w:rsidR="00BC710B" w:rsidRPr="001A1D6D">
              <w:rPr>
                <w:rFonts w:ascii="Segoe UI" w:eastAsia="Times New Roman" w:hAnsi="Segoe UI" w:cs="Segoe UI"/>
              </w:rPr>
              <w:t>nimal sheltering services in direct support of COVID Congregate or Non-Congregate Sheltering</w:t>
            </w:r>
          </w:p>
        </w:tc>
        <w:tc>
          <w:tcPr>
            <w:tcW w:w="1718" w:type="dxa"/>
          </w:tcPr>
          <w:p w14:paraId="2DDEEEE5" w14:textId="202376B3" w:rsidR="00BC710B" w:rsidRPr="001A1D6D" w:rsidRDefault="0087791E" w:rsidP="00C74EE4">
            <w:pPr>
              <w:jc w:val="center"/>
              <w:rPr>
                <w:rFonts w:ascii="Segoe UI" w:eastAsia="Times New Roman" w:hAnsi="Segoe UI" w:cs="Segoe UI"/>
              </w:rPr>
            </w:pPr>
            <w:r>
              <w:rPr>
                <w:rFonts w:ascii="Segoe UI" w:eastAsia="Times New Roman" w:hAnsi="Segoe UI" w:cs="Segoe UI"/>
              </w:rPr>
              <w:t>No</w:t>
            </w:r>
          </w:p>
        </w:tc>
      </w:tr>
      <w:tr w:rsidR="00BC710B" w:rsidRPr="001A1D6D" w14:paraId="5B458790" w14:textId="77777777" w:rsidTr="001A1D6D">
        <w:trPr>
          <w:trHeight w:val="870"/>
        </w:trPr>
        <w:tc>
          <w:tcPr>
            <w:tcW w:w="1430" w:type="dxa"/>
            <w:noWrap/>
          </w:tcPr>
          <w:p w14:paraId="63834C31" w14:textId="4F7369B6" w:rsidR="00BC710B" w:rsidRPr="001A1D6D" w:rsidRDefault="00BC710B" w:rsidP="00C74EE4">
            <w:pPr>
              <w:jc w:val="center"/>
              <w:rPr>
                <w:rFonts w:ascii="Segoe UI" w:eastAsia="Times New Roman" w:hAnsi="Segoe UI" w:cs="Segoe UI"/>
                <w:color w:val="000000"/>
              </w:rPr>
            </w:pPr>
            <w:r w:rsidRPr="001A1D6D">
              <w:rPr>
                <w:rFonts w:ascii="Segoe UI" w:eastAsia="Times New Roman" w:hAnsi="Segoe UI" w:cs="Segoe UI"/>
                <w:color w:val="000000"/>
              </w:rPr>
              <w:t>1103</w:t>
            </w:r>
          </w:p>
        </w:tc>
        <w:tc>
          <w:tcPr>
            <w:tcW w:w="2711" w:type="dxa"/>
            <w:noWrap/>
          </w:tcPr>
          <w:p w14:paraId="3F0EE23F" w14:textId="6ACB961F" w:rsidR="00BC710B" w:rsidRPr="001A1D6D" w:rsidRDefault="00BC710B"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BULK DISTR, PET FOOD/SUPPLIES</w:t>
            </w:r>
          </w:p>
        </w:tc>
        <w:tc>
          <w:tcPr>
            <w:tcW w:w="5130" w:type="dxa"/>
          </w:tcPr>
          <w:p w14:paraId="390A5AB0" w14:textId="449098B3" w:rsidR="00BC710B" w:rsidRPr="001A1D6D" w:rsidRDefault="00B57B64" w:rsidP="00C74EE4">
            <w:pPr>
              <w:jc w:val="center"/>
              <w:rPr>
                <w:rFonts w:ascii="Segoe UI" w:eastAsia="Times New Roman" w:hAnsi="Segoe UI" w:cs="Segoe UI"/>
              </w:rPr>
            </w:pPr>
            <w:r>
              <w:rPr>
                <w:rFonts w:ascii="Segoe UI" w:eastAsia="Times New Roman" w:hAnsi="Segoe UI" w:cs="Segoe UI"/>
              </w:rPr>
              <w:t>Those doing b</w:t>
            </w:r>
            <w:r w:rsidR="002960A1" w:rsidRPr="001A1D6D">
              <w:rPr>
                <w:rFonts w:ascii="Segoe UI" w:eastAsia="Times New Roman" w:hAnsi="Segoe UI" w:cs="Segoe UI"/>
              </w:rPr>
              <w:t xml:space="preserve">ulk distribution of </w:t>
            </w:r>
            <w:r>
              <w:rPr>
                <w:rFonts w:ascii="Segoe UI" w:eastAsia="Times New Roman" w:hAnsi="Segoe UI" w:cs="Segoe UI"/>
              </w:rPr>
              <w:t>p</w:t>
            </w:r>
            <w:r w:rsidR="002960A1" w:rsidRPr="001A1D6D">
              <w:rPr>
                <w:rFonts w:ascii="Segoe UI" w:eastAsia="Times New Roman" w:hAnsi="Segoe UI" w:cs="Segoe UI"/>
              </w:rPr>
              <w:t>et food and supplies</w:t>
            </w:r>
            <w:r w:rsidRPr="00B57B64">
              <w:rPr>
                <w:rFonts w:ascii="Segoe UI" w:eastAsia="Times New Roman" w:hAnsi="Segoe UI" w:cs="Segoe UI"/>
              </w:rPr>
              <w:t xml:space="preserve"> in direct support of COVID Congregate or Non-Congregate Sheltering</w:t>
            </w:r>
          </w:p>
        </w:tc>
        <w:tc>
          <w:tcPr>
            <w:tcW w:w="1718" w:type="dxa"/>
          </w:tcPr>
          <w:p w14:paraId="5D45D692" w14:textId="5794D1D7" w:rsidR="00BC710B" w:rsidRPr="001A1D6D" w:rsidRDefault="0087791E" w:rsidP="00C74EE4">
            <w:pPr>
              <w:jc w:val="center"/>
              <w:rPr>
                <w:rFonts w:ascii="Segoe UI" w:eastAsia="Times New Roman" w:hAnsi="Segoe UI" w:cs="Segoe UI"/>
              </w:rPr>
            </w:pPr>
            <w:r>
              <w:rPr>
                <w:rFonts w:ascii="Segoe UI" w:eastAsia="Times New Roman" w:hAnsi="Segoe UI" w:cs="Segoe UI"/>
              </w:rPr>
              <w:t>No</w:t>
            </w:r>
          </w:p>
        </w:tc>
      </w:tr>
      <w:tr w:rsidR="00C74EE4" w:rsidRPr="001A1D6D" w14:paraId="2B161526" w14:textId="77777777" w:rsidTr="001A1D6D">
        <w:trPr>
          <w:trHeight w:val="870"/>
        </w:trPr>
        <w:tc>
          <w:tcPr>
            <w:tcW w:w="1430" w:type="dxa"/>
            <w:noWrap/>
            <w:hideMark/>
          </w:tcPr>
          <w:p w14:paraId="2FE4DC5F" w14:textId="77777777" w:rsidR="00C74EE4" w:rsidRPr="001A1D6D" w:rsidRDefault="00C74EE4" w:rsidP="00C74EE4">
            <w:pPr>
              <w:jc w:val="center"/>
              <w:rPr>
                <w:rFonts w:ascii="Segoe UI" w:eastAsia="Times New Roman" w:hAnsi="Segoe UI" w:cs="Segoe UI"/>
                <w:color w:val="000000"/>
              </w:rPr>
            </w:pPr>
            <w:r w:rsidRPr="001A1D6D">
              <w:rPr>
                <w:rFonts w:ascii="Segoe UI" w:eastAsia="Times New Roman" w:hAnsi="Segoe UI" w:cs="Segoe UI"/>
                <w:color w:val="000000"/>
              </w:rPr>
              <w:t>1301</w:t>
            </w:r>
          </w:p>
        </w:tc>
        <w:tc>
          <w:tcPr>
            <w:tcW w:w="2711" w:type="dxa"/>
            <w:noWrap/>
            <w:hideMark/>
          </w:tcPr>
          <w:p w14:paraId="79E6EFD7"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LAW ENFORCEMENT</w:t>
            </w:r>
          </w:p>
        </w:tc>
        <w:tc>
          <w:tcPr>
            <w:tcW w:w="5130" w:type="dxa"/>
            <w:hideMark/>
          </w:tcPr>
          <w:p w14:paraId="2B8C0850" w14:textId="7A3EED1B" w:rsidR="00C74EE4" w:rsidRPr="001A1D6D" w:rsidRDefault="00B57B64" w:rsidP="00C74EE4">
            <w:pPr>
              <w:jc w:val="center"/>
              <w:rPr>
                <w:rFonts w:ascii="Segoe UI" w:eastAsia="Times New Roman" w:hAnsi="Segoe UI" w:cs="Segoe UI"/>
              </w:rPr>
            </w:pPr>
            <w:r>
              <w:rPr>
                <w:rFonts w:ascii="Segoe UI" w:eastAsia="Times New Roman" w:hAnsi="Segoe UI" w:cs="Segoe UI"/>
              </w:rPr>
              <w:t>Those</w:t>
            </w:r>
            <w:r w:rsidR="00C74EE4" w:rsidRPr="001A1D6D">
              <w:rPr>
                <w:rFonts w:ascii="Segoe UI" w:eastAsia="Times New Roman" w:hAnsi="Segoe UI" w:cs="Segoe UI"/>
              </w:rPr>
              <w:t xml:space="preserve"> involved in security and law enforcement related to the </w:t>
            </w:r>
            <w:r w:rsidR="00135A6C">
              <w:rPr>
                <w:rFonts w:ascii="Segoe UI" w:eastAsia="Times New Roman" w:hAnsi="Segoe UI" w:cs="Segoe UI"/>
              </w:rPr>
              <w:t xml:space="preserve">COVID </w:t>
            </w:r>
            <w:r w:rsidR="00C74EE4" w:rsidRPr="001A1D6D">
              <w:rPr>
                <w:rFonts w:ascii="Segoe UI" w:eastAsia="Times New Roman" w:hAnsi="Segoe UI" w:cs="Segoe UI"/>
              </w:rPr>
              <w:t>emergency. This includes enforcement of social distancing and other public health orders</w:t>
            </w:r>
          </w:p>
        </w:tc>
        <w:tc>
          <w:tcPr>
            <w:tcW w:w="1718" w:type="dxa"/>
            <w:hideMark/>
          </w:tcPr>
          <w:p w14:paraId="3627AC9F" w14:textId="77777777" w:rsidR="00C74EE4" w:rsidRPr="001A1D6D" w:rsidRDefault="00C74EE4" w:rsidP="00C74EE4">
            <w:pPr>
              <w:jc w:val="center"/>
              <w:rPr>
                <w:rFonts w:ascii="Segoe UI" w:eastAsia="Times New Roman" w:hAnsi="Segoe UI" w:cs="Segoe UI"/>
              </w:rPr>
            </w:pPr>
            <w:r w:rsidRPr="001A1D6D">
              <w:rPr>
                <w:rFonts w:ascii="Segoe UI" w:eastAsia="Times New Roman" w:hAnsi="Segoe UI" w:cs="Segoe UI"/>
              </w:rPr>
              <w:t>Yes</w:t>
            </w:r>
          </w:p>
        </w:tc>
      </w:tr>
      <w:tr w:rsidR="00C74EE4" w:rsidRPr="001A1D6D" w14:paraId="330F1710" w14:textId="77777777" w:rsidTr="001A1D6D">
        <w:trPr>
          <w:trHeight w:val="580"/>
        </w:trPr>
        <w:tc>
          <w:tcPr>
            <w:tcW w:w="1430" w:type="dxa"/>
            <w:noWrap/>
            <w:hideMark/>
          </w:tcPr>
          <w:p w14:paraId="09360DED" w14:textId="77777777" w:rsidR="00C74EE4" w:rsidRPr="001A1D6D" w:rsidRDefault="00C74EE4" w:rsidP="00C74EE4">
            <w:pPr>
              <w:jc w:val="center"/>
              <w:rPr>
                <w:rFonts w:ascii="Segoe UI" w:eastAsia="Times New Roman" w:hAnsi="Segoe UI" w:cs="Segoe UI"/>
                <w:color w:val="000000"/>
              </w:rPr>
            </w:pPr>
            <w:r w:rsidRPr="001A1D6D">
              <w:rPr>
                <w:rFonts w:ascii="Segoe UI" w:eastAsia="Times New Roman" w:hAnsi="Segoe UI" w:cs="Segoe UI"/>
                <w:color w:val="000000"/>
              </w:rPr>
              <w:t>1501</w:t>
            </w:r>
          </w:p>
        </w:tc>
        <w:tc>
          <w:tcPr>
            <w:tcW w:w="2711" w:type="dxa"/>
            <w:noWrap/>
            <w:hideMark/>
          </w:tcPr>
          <w:p w14:paraId="79C0FCA2"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PUBLIC INFORMATION</w:t>
            </w:r>
          </w:p>
        </w:tc>
        <w:tc>
          <w:tcPr>
            <w:tcW w:w="5130" w:type="dxa"/>
            <w:hideMark/>
          </w:tcPr>
          <w:p w14:paraId="7BA8D440" w14:textId="3A11A527" w:rsidR="00C74EE4" w:rsidRPr="001A1D6D" w:rsidRDefault="007D4B37" w:rsidP="00C74EE4">
            <w:pPr>
              <w:jc w:val="center"/>
              <w:rPr>
                <w:rFonts w:ascii="Segoe UI" w:eastAsia="Times New Roman" w:hAnsi="Segoe UI" w:cs="Segoe UI"/>
              </w:rPr>
            </w:pPr>
            <w:r>
              <w:rPr>
                <w:rFonts w:ascii="Segoe UI" w:eastAsia="Times New Roman" w:hAnsi="Segoe UI" w:cs="Segoe UI"/>
              </w:rPr>
              <w:t>Those</w:t>
            </w:r>
            <w:r w:rsidR="00C74EE4" w:rsidRPr="001A1D6D">
              <w:rPr>
                <w:rFonts w:ascii="Segoe UI" w:eastAsia="Times New Roman" w:hAnsi="Segoe UI" w:cs="Segoe UI"/>
              </w:rPr>
              <w:t xml:space="preserve"> involved in </w:t>
            </w:r>
            <w:r w:rsidR="008B3D1A" w:rsidRPr="001A1D6D">
              <w:rPr>
                <w:rFonts w:ascii="Segoe UI" w:eastAsia="Times New Roman" w:hAnsi="Segoe UI" w:cs="Segoe UI"/>
              </w:rPr>
              <w:t xml:space="preserve">the distribution or sharing of COVID </w:t>
            </w:r>
            <w:r w:rsidR="00C74EE4" w:rsidRPr="001A1D6D">
              <w:rPr>
                <w:rFonts w:ascii="Segoe UI" w:eastAsia="Times New Roman" w:hAnsi="Segoe UI" w:cs="Segoe UI"/>
              </w:rPr>
              <w:t>public information</w:t>
            </w:r>
            <w:r w:rsidR="008B3D1A" w:rsidRPr="001A1D6D">
              <w:rPr>
                <w:rFonts w:ascii="Segoe UI" w:eastAsia="Times New Roman" w:hAnsi="Segoe UI" w:cs="Segoe UI"/>
              </w:rPr>
              <w:t xml:space="preserve"> in the community.  </w:t>
            </w:r>
            <w:r w:rsidR="008B3D1A" w:rsidRPr="001A1D6D">
              <w:rPr>
                <w:rFonts w:ascii="Segoe UI" w:eastAsia="Times New Roman" w:hAnsi="Segoe UI" w:cs="Segoe UI"/>
                <w:i/>
                <w:iCs/>
              </w:rPr>
              <w:t>Personnel assigned to the EOC/COVID Command Center’s Joint Information Center should use Incident Activity Code 0501.</w:t>
            </w:r>
          </w:p>
        </w:tc>
        <w:tc>
          <w:tcPr>
            <w:tcW w:w="1718" w:type="dxa"/>
            <w:hideMark/>
          </w:tcPr>
          <w:p w14:paraId="16E38FC4" w14:textId="77777777" w:rsidR="00C74EE4" w:rsidRPr="001A1D6D" w:rsidRDefault="00C74EE4" w:rsidP="00C74EE4">
            <w:pPr>
              <w:jc w:val="center"/>
              <w:rPr>
                <w:rFonts w:ascii="Segoe UI" w:eastAsia="Times New Roman" w:hAnsi="Segoe UI" w:cs="Segoe UI"/>
              </w:rPr>
            </w:pPr>
            <w:r w:rsidRPr="001A1D6D">
              <w:rPr>
                <w:rFonts w:ascii="Segoe UI" w:eastAsia="Times New Roman" w:hAnsi="Segoe UI" w:cs="Segoe UI"/>
              </w:rPr>
              <w:t>Yes</w:t>
            </w:r>
          </w:p>
        </w:tc>
      </w:tr>
      <w:tr w:rsidR="00C74EE4" w:rsidRPr="001A1D6D" w14:paraId="5160A162" w14:textId="77777777" w:rsidTr="001A1D6D">
        <w:trPr>
          <w:trHeight w:val="290"/>
        </w:trPr>
        <w:tc>
          <w:tcPr>
            <w:tcW w:w="1430" w:type="dxa"/>
            <w:noWrap/>
            <w:hideMark/>
          </w:tcPr>
          <w:p w14:paraId="64F497E1" w14:textId="77777777" w:rsidR="00C74EE4" w:rsidRPr="001A1D6D" w:rsidRDefault="00C74EE4" w:rsidP="00C74EE4">
            <w:pPr>
              <w:jc w:val="center"/>
              <w:rPr>
                <w:rFonts w:ascii="Segoe UI" w:eastAsia="Times New Roman" w:hAnsi="Segoe UI" w:cs="Segoe UI"/>
                <w:color w:val="000000"/>
              </w:rPr>
            </w:pPr>
            <w:r w:rsidRPr="001A1D6D">
              <w:rPr>
                <w:rFonts w:ascii="Segoe UI" w:eastAsia="Times New Roman" w:hAnsi="Segoe UI" w:cs="Segoe UI"/>
                <w:color w:val="000000"/>
              </w:rPr>
              <w:t>1502</w:t>
            </w:r>
          </w:p>
        </w:tc>
        <w:tc>
          <w:tcPr>
            <w:tcW w:w="2711" w:type="dxa"/>
            <w:noWrap/>
            <w:hideMark/>
          </w:tcPr>
          <w:p w14:paraId="16736F21"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CALL CENTER</w:t>
            </w:r>
          </w:p>
        </w:tc>
        <w:tc>
          <w:tcPr>
            <w:tcW w:w="5130" w:type="dxa"/>
            <w:hideMark/>
          </w:tcPr>
          <w:p w14:paraId="657AF70A" w14:textId="218E2292" w:rsidR="00C74EE4" w:rsidRPr="001A1D6D" w:rsidRDefault="007D4B37" w:rsidP="00C74EE4">
            <w:pPr>
              <w:jc w:val="center"/>
              <w:rPr>
                <w:rFonts w:ascii="Segoe UI" w:eastAsia="Times New Roman" w:hAnsi="Segoe UI" w:cs="Segoe UI"/>
              </w:rPr>
            </w:pPr>
            <w:r>
              <w:rPr>
                <w:rFonts w:ascii="Segoe UI" w:hAnsi="Segoe UI" w:cs="Segoe UI"/>
              </w:rPr>
              <w:t>Those doing a</w:t>
            </w:r>
            <w:r w:rsidR="00A139EF" w:rsidRPr="001A1D6D">
              <w:rPr>
                <w:rFonts w:ascii="Segoe UI" w:hAnsi="Segoe UI" w:cs="Segoe UI"/>
              </w:rPr>
              <w:t xml:space="preserve">ctivities related to call center setup for </w:t>
            </w:r>
            <w:r>
              <w:rPr>
                <w:rFonts w:ascii="Segoe UI" w:hAnsi="Segoe UI" w:cs="Segoe UI"/>
              </w:rPr>
              <w:t>people</w:t>
            </w:r>
            <w:r w:rsidRPr="001A1D6D">
              <w:rPr>
                <w:rFonts w:ascii="Segoe UI" w:hAnsi="Segoe UI" w:cs="Segoe UI"/>
              </w:rPr>
              <w:t xml:space="preserve"> </w:t>
            </w:r>
            <w:r w:rsidR="00A139EF" w:rsidRPr="001A1D6D">
              <w:rPr>
                <w:rFonts w:ascii="Segoe UI" w:hAnsi="Segoe UI" w:cs="Segoe UI"/>
              </w:rPr>
              <w:t>who ha</w:t>
            </w:r>
            <w:r>
              <w:rPr>
                <w:rFonts w:ascii="Segoe UI" w:hAnsi="Segoe UI" w:cs="Segoe UI"/>
              </w:rPr>
              <w:t>ve</w:t>
            </w:r>
            <w:r w:rsidR="00A139EF" w:rsidRPr="001A1D6D">
              <w:rPr>
                <w:rFonts w:ascii="Segoe UI" w:hAnsi="Segoe UI" w:cs="Segoe UI"/>
              </w:rPr>
              <w:t xml:space="preserve"> traveled abroad or </w:t>
            </w:r>
            <w:r w:rsidR="00135A6C">
              <w:rPr>
                <w:rFonts w:ascii="Segoe UI" w:hAnsi="Segoe UI" w:cs="Segoe UI"/>
              </w:rPr>
              <w:t>a</w:t>
            </w:r>
            <w:r w:rsidR="00A139EF" w:rsidRPr="001A1D6D">
              <w:rPr>
                <w:rFonts w:ascii="Segoe UI" w:hAnsi="Segoe UI" w:cs="Segoe UI"/>
              </w:rPr>
              <w:t xml:space="preserve">re experiencing </w:t>
            </w:r>
            <w:r w:rsidR="00135A6C">
              <w:rPr>
                <w:rFonts w:ascii="Segoe UI" w:hAnsi="Segoe UI" w:cs="Segoe UI"/>
              </w:rPr>
              <w:t xml:space="preserve">possible COVID </w:t>
            </w:r>
            <w:r w:rsidR="00A139EF" w:rsidRPr="001A1D6D">
              <w:rPr>
                <w:rFonts w:ascii="Segoe UI" w:hAnsi="Segoe UI" w:cs="Segoe UI"/>
              </w:rPr>
              <w:t>symptoms to call in for information</w:t>
            </w:r>
          </w:p>
        </w:tc>
        <w:tc>
          <w:tcPr>
            <w:tcW w:w="1718" w:type="dxa"/>
            <w:hideMark/>
          </w:tcPr>
          <w:p w14:paraId="3964215C" w14:textId="5A58A49E" w:rsidR="00C74EE4" w:rsidRPr="001A1D6D" w:rsidRDefault="00A139EF" w:rsidP="00C74EE4">
            <w:pPr>
              <w:jc w:val="center"/>
              <w:rPr>
                <w:rFonts w:ascii="Segoe UI" w:eastAsia="Times New Roman" w:hAnsi="Segoe UI" w:cs="Segoe UI"/>
              </w:rPr>
            </w:pPr>
            <w:r w:rsidRPr="001A1D6D">
              <w:rPr>
                <w:rFonts w:ascii="Segoe UI" w:eastAsia="Times New Roman" w:hAnsi="Segoe UI" w:cs="Segoe UI"/>
              </w:rPr>
              <w:t>Yes</w:t>
            </w:r>
            <w:r w:rsidR="00C74EE4" w:rsidRPr="001A1D6D">
              <w:rPr>
                <w:rFonts w:ascii="Segoe UI" w:eastAsia="Times New Roman" w:hAnsi="Segoe UI" w:cs="Segoe UI"/>
              </w:rPr>
              <w:t> </w:t>
            </w:r>
          </w:p>
        </w:tc>
      </w:tr>
      <w:tr w:rsidR="00C74EE4" w:rsidRPr="001A1D6D" w14:paraId="5B7BEAED" w14:textId="77777777" w:rsidTr="001A1D6D">
        <w:trPr>
          <w:trHeight w:val="580"/>
        </w:trPr>
        <w:tc>
          <w:tcPr>
            <w:tcW w:w="1430" w:type="dxa"/>
            <w:noWrap/>
            <w:hideMark/>
          </w:tcPr>
          <w:p w14:paraId="031C1A13" w14:textId="77777777" w:rsidR="00C74EE4" w:rsidRPr="001A1D6D" w:rsidRDefault="00C74EE4" w:rsidP="00C74EE4">
            <w:pPr>
              <w:jc w:val="center"/>
              <w:rPr>
                <w:rFonts w:ascii="Segoe UI" w:eastAsia="Times New Roman" w:hAnsi="Segoe UI" w:cs="Segoe UI"/>
                <w:color w:val="000000"/>
              </w:rPr>
            </w:pPr>
            <w:r w:rsidRPr="001A1D6D">
              <w:rPr>
                <w:rFonts w:ascii="Segoe UI" w:eastAsia="Times New Roman" w:hAnsi="Segoe UI" w:cs="Segoe UI"/>
                <w:color w:val="000000"/>
              </w:rPr>
              <w:t>1701</w:t>
            </w:r>
          </w:p>
        </w:tc>
        <w:tc>
          <w:tcPr>
            <w:tcW w:w="2711" w:type="dxa"/>
            <w:noWrap/>
            <w:hideMark/>
          </w:tcPr>
          <w:p w14:paraId="68210CD6"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VOLUNTEER INTAKE &amp; TRAINING</w:t>
            </w:r>
          </w:p>
        </w:tc>
        <w:tc>
          <w:tcPr>
            <w:tcW w:w="5130" w:type="dxa"/>
            <w:hideMark/>
          </w:tcPr>
          <w:p w14:paraId="56F667F4" w14:textId="3EEDA908" w:rsidR="00C74EE4" w:rsidRPr="001A1D6D" w:rsidRDefault="00135A6C" w:rsidP="00C74EE4">
            <w:pPr>
              <w:jc w:val="center"/>
              <w:rPr>
                <w:rFonts w:ascii="Segoe UI" w:eastAsia="Times New Roman" w:hAnsi="Segoe UI" w:cs="Segoe UI"/>
              </w:rPr>
            </w:pPr>
            <w:r>
              <w:rPr>
                <w:rFonts w:ascii="Segoe UI" w:eastAsia="Times New Roman" w:hAnsi="Segoe UI" w:cs="Segoe UI"/>
              </w:rPr>
              <w:t>Those</w:t>
            </w:r>
            <w:r w:rsidR="00C74EE4" w:rsidRPr="001A1D6D">
              <w:rPr>
                <w:rFonts w:ascii="Segoe UI" w:eastAsia="Times New Roman" w:hAnsi="Segoe UI" w:cs="Segoe UI"/>
              </w:rPr>
              <w:t xml:space="preserve"> training or involved in intake of volunteers for COVID work</w:t>
            </w:r>
          </w:p>
        </w:tc>
        <w:tc>
          <w:tcPr>
            <w:tcW w:w="1718" w:type="dxa"/>
            <w:hideMark/>
          </w:tcPr>
          <w:p w14:paraId="45FECFEF" w14:textId="77777777" w:rsidR="00C74EE4" w:rsidRPr="001A1D6D" w:rsidRDefault="00C74EE4" w:rsidP="00C74EE4">
            <w:pPr>
              <w:jc w:val="center"/>
              <w:rPr>
                <w:rFonts w:ascii="Segoe UI" w:eastAsia="Times New Roman" w:hAnsi="Segoe UI" w:cs="Segoe UI"/>
              </w:rPr>
            </w:pPr>
            <w:r w:rsidRPr="001A1D6D">
              <w:rPr>
                <w:rFonts w:ascii="Segoe UI" w:eastAsia="Times New Roman" w:hAnsi="Segoe UI" w:cs="Segoe UI"/>
              </w:rPr>
              <w:t>Yes</w:t>
            </w:r>
          </w:p>
        </w:tc>
      </w:tr>
      <w:tr w:rsidR="00C74EE4" w:rsidRPr="001A1D6D" w14:paraId="681145D3" w14:textId="77777777" w:rsidTr="001A1D6D">
        <w:trPr>
          <w:trHeight w:val="580"/>
        </w:trPr>
        <w:tc>
          <w:tcPr>
            <w:tcW w:w="1430" w:type="dxa"/>
            <w:noWrap/>
            <w:hideMark/>
          </w:tcPr>
          <w:p w14:paraId="3BF05D8A" w14:textId="77777777" w:rsidR="00C74EE4" w:rsidRPr="001A1D6D" w:rsidRDefault="00C74EE4" w:rsidP="00C74EE4">
            <w:pPr>
              <w:jc w:val="center"/>
              <w:rPr>
                <w:rFonts w:ascii="Segoe UI" w:eastAsia="Times New Roman" w:hAnsi="Segoe UI" w:cs="Segoe UI"/>
                <w:color w:val="000000"/>
              </w:rPr>
            </w:pPr>
            <w:r w:rsidRPr="001A1D6D">
              <w:rPr>
                <w:rFonts w:ascii="Segoe UI" w:eastAsia="Times New Roman" w:hAnsi="Segoe UI" w:cs="Segoe UI"/>
                <w:color w:val="000000"/>
              </w:rPr>
              <w:t>1702</w:t>
            </w:r>
          </w:p>
        </w:tc>
        <w:tc>
          <w:tcPr>
            <w:tcW w:w="2711" w:type="dxa"/>
            <w:noWrap/>
            <w:hideMark/>
          </w:tcPr>
          <w:p w14:paraId="0F415000"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DONATIONS MGMT, MONETARY</w:t>
            </w:r>
          </w:p>
        </w:tc>
        <w:tc>
          <w:tcPr>
            <w:tcW w:w="5130" w:type="dxa"/>
            <w:hideMark/>
          </w:tcPr>
          <w:p w14:paraId="57A6D3CF" w14:textId="43690C48" w:rsidR="00C74EE4" w:rsidRPr="001A1D6D" w:rsidRDefault="00135A6C" w:rsidP="00C74EE4">
            <w:pPr>
              <w:jc w:val="center"/>
              <w:rPr>
                <w:rFonts w:ascii="Segoe UI" w:eastAsia="Times New Roman" w:hAnsi="Segoe UI" w:cs="Segoe UI"/>
              </w:rPr>
            </w:pPr>
            <w:r>
              <w:rPr>
                <w:rFonts w:ascii="Segoe UI" w:eastAsia="Times New Roman" w:hAnsi="Segoe UI" w:cs="Segoe UI"/>
              </w:rPr>
              <w:t>Those</w:t>
            </w:r>
            <w:r w:rsidR="00C74EE4" w:rsidRPr="001A1D6D">
              <w:rPr>
                <w:rFonts w:ascii="Segoe UI" w:eastAsia="Times New Roman" w:hAnsi="Segoe UI" w:cs="Segoe UI"/>
              </w:rPr>
              <w:t xml:space="preserve"> accepting, tracking</w:t>
            </w:r>
            <w:r>
              <w:rPr>
                <w:rFonts w:ascii="Segoe UI" w:eastAsia="Times New Roman" w:hAnsi="Segoe UI" w:cs="Segoe UI"/>
              </w:rPr>
              <w:t>,</w:t>
            </w:r>
            <w:r w:rsidR="00C74EE4" w:rsidRPr="001A1D6D">
              <w:rPr>
                <w:rFonts w:ascii="Segoe UI" w:eastAsia="Times New Roman" w:hAnsi="Segoe UI" w:cs="Segoe UI"/>
              </w:rPr>
              <w:t xml:space="preserve"> </w:t>
            </w:r>
            <w:r>
              <w:rPr>
                <w:rFonts w:ascii="Segoe UI" w:eastAsia="Times New Roman" w:hAnsi="Segoe UI" w:cs="Segoe UI"/>
              </w:rPr>
              <w:t>or</w:t>
            </w:r>
            <w:r w:rsidRPr="001A1D6D">
              <w:rPr>
                <w:rFonts w:ascii="Segoe UI" w:eastAsia="Times New Roman" w:hAnsi="Segoe UI" w:cs="Segoe UI"/>
              </w:rPr>
              <w:t xml:space="preserve"> </w:t>
            </w:r>
            <w:r w:rsidR="00C74EE4" w:rsidRPr="001A1D6D">
              <w:rPr>
                <w:rFonts w:ascii="Segoe UI" w:eastAsia="Times New Roman" w:hAnsi="Segoe UI" w:cs="Segoe UI"/>
              </w:rPr>
              <w:t xml:space="preserve">managing </w:t>
            </w:r>
            <w:r>
              <w:rPr>
                <w:rFonts w:ascii="Segoe UI" w:eastAsia="Times New Roman" w:hAnsi="Segoe UI" w:cs="Segoe UI"/>
              </w:rPr>
              <w:t xml:space="preserve">COVID-related </w:t>
            </w:r>
            <w:r w:rsidR="00C74EE4" w:rsidRPr="001A1D6D">
              <w:rPr>
                <w:rFonts w:ascii="Segoe UI" w:eastAsia="Times New Roman" w:hAnsi="Segoe UI" w:cs="Segoe UI"/>
              </w:rPr>
              <w:t>monetary donations</w:t>
            </w:r>
            <w:r>
              <w:rPr>
                <w:rFonts w:ascii="Segoe UI" w:eastAsia="Times New Roman" w:hAnsi="Segoe UI" w:cs="Segoe UI"/>
              </w:rPr>
              <w:t xml:space="preserve"> </w:t>
            </w:r>
          </w:p>
        </w:tc>
        <w:tc>
          <w:tcPr>
            <w:tcW w:w="1718" w:type="dxa"/>
            <w:hideMark/>
          </w:tcPr>
          <w:p w14:paraId="361894CD" w14:textId="77777777" w:rsidR="00C74EE4" w:rsidRPr="001A1D6D" w:rsidRDefault="00C74EE4" w:rsidP="00C74EE4">
            <w:pPr>
              <w:jc w:val="center"/>
              <w:rPr>
                <w:rFonts w:ascii="Segoe UI" w:eastAsia="Times New Roman" w:hAnsi="Segoe UI" w:cs="Segoe UI"/>
              </w:rPr>
            </w:pPr>
            <w:r w:rsidRPr="001A1D6D">
              <w:rPr>
                <w:rFonts w:ascii="Segoe UI" w:eastAsia="Times New Roman" w:hAnsi="Segoe UI" w:cs="Segoe UI"/>
              </w:rPr>
              <w:t>Yes</w:t>
            </w:r>
          </w:p>
        </w:tc>
      </w:tr>
      <w:tr w:rsidR="00C74EE4" w:rsidRPr="001A1D6D" w14:paraId="2190878B" w14:textId="77777777" w:rsidTr="001A1D6D">
        <w:trPr>
          <w:trHeight w:val="580"/>
        </w:trPr>
        <w:tc>
          <w:tcPr>
            <w:tcW w:w="1430" w:type="dxa"/>
            <w:noWrap/>
            <w:hideMark/>
          </w:tcPr>
          <w:p w14:paraId="79B0A92F" w14:textId="77777777" w:rsidR="00C74EE4" w:rsidRPr="001A1D6D" w:rsidRDefault="00C74EE4" w:rsidP="00C74EE4">
            <w:pPr>
              <w:jc w:val="center"/>
              <w:rPr>
                <w:rFonts w:ascii="Segoe UI" w:eastAsia="Times New Roman" w:hAnsi="Segoe UI" w:cs="Segoe UI"/>
                <w:color w:val="000000"/>
              </w:rPr>
            </w:pPr>
            <w:r w:rsidRPr="001A1D6D">
              <w:rPr>
                <w:rFonts w:ascii="Segoe UI" w:eastAsia="Times New Roman" w:hAnsi="Segoe UI" w:cs="Segoe UI"/>
                <w:color w:val="000000"/>
              </w:rPr>
              <w:t>1703</w:t>
            </w:r>
          </w:p>
        </w:tc>
        <w:tc>
          <w:tcPr>
            <w:tcW w:w="2711" w:type="dxa"/>
            <w:noWrap/>
            <w:hideMark/>
          </w:tcPr>
          <w:p w14:paraId="095761BE"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DONATIONS MGMT, IN-KIND</w:t>
            </w:r>
          </w:p>
        </w:tc>
        <w:tc>
          <w:tcPr>
            <w:tcW w:w="5130" w:type="dxa"/>
            <w:hideMark/>
          </w:tcPr>
          <w:p w14:paraId="784D7EA0" w14:textId="67AE8D88" w:rsidR="00C74EE4" w:rsidRPr="001A1D6D" w:rsidRDefault="00135A6C" w:rsidP="00C74EE4">
            <w:pPr>
              <w:jc w:val="center"/>
              <w:rPr>
                <w:rFonts w:ascii="Segoe UI" w:eastAsia="Times New Roman" w:hAnsi="Segoe UI" w:cs="Segoe UI"/>
              </w:rPr>
            </w:pPr>
            <w:r>
              <w:rPr>
                <w:rFonts w:ascii="Segoe UI" w:eastAsia="Times New Roman" w:hAnsi="Segoe UI" w:cs="Segoe UI"/>
              </w:rPr>
              <w:t xml:space="preserve">Those </w:t>
            </w:r>
            <w:r w:rsidR="00C74EE4" w:rsidRPr="001A1D6D">
              <w:rPr>
                <w:rFonts w:ascii="Segoe UI" w:eastAsia="Times New Roman" w:hAnsi="Segoe UI" w:cs="Segoe UI"/>
              </w:rPr>
              <w:t>accepting, tracking</w:t>
            </w:r>
            <w:r>
              <w:rPr>
                <w:rFonts w:ascii="Segoe UI" w:eastAsia="Times New Roman" w:hAnsi="Segoe UI" w:cs="Segoe UI"/>
              </w:rPr>
              <w:t>,</w:t>
            </w:r>
            <w:r w:rsidR="00C74EE4" w:rsidRPr="001A1D6D">
              <w:rPr>
                <w:rFonts w:ascii="Segoe UI" w:eastAsia="Times New Roman" w:hAnsi="Segoe UI" w:cs="Segoe UI"/>
              </w:rPr>
              <w:t xml:space="preserve"> </w:t>
            </w:r>
            <w:r>
              <w:rPr>
                <w:rFonts w:ascii="Segoe UI" w:eastAsia="Times New Roman" w:hAnsi="Segoe UI" w:cs="Segoe UI"/>
              </w:rPr>
              <w:t>or</w:t>
            </w:r>
            <w:r w:rsidRPr="001A1D6D">
              <w:rPr>
                <w:rFonts w:ascii="Segoe UI" w:eastAsia="Times New Roman" w:hAnsi="Segoe UI" w:cs="Segoe UI"/>
              </w:rPr>
              <w:t xml:space="preserve"> </w:t>
            </w:r>
            <w:r w:rsidR="00C74EE4" w:rsidRPr="001A1D6D">
              <w:rPr>
                <w:rFonts w:ascii="Segoe UI" w:eastAsia="Times New Roman" w:hAnsi="Segoe UI" w:cs="Segoe UI"/>
              </w:rPr>
              <w:t xml:space="preserve">managing </w:t>
            </w:r>
            <w:r>
              <w:rPr>
                <w:rFonts w:ascii="Segoe UI" w:eastAsia="Times New Roman" w:hAnsi="Segoe UI" w:cs="Segoe UI"/>
              </w:rPr>
              <w:t xml:space="preserve">COVID-related </w:t>
            </w:r>
            <w:r w:rsidR="00C74EE4" w:rsidRPr="001A1D6D">
              <w:rPr>
                <w:rFonts w:ascii="Segoe UI" w:eastAsia="Times New Roman" w:hAnsi="Segoe UI" w:cs="Segoe UI"/>
              </w:rPr>
              <w:t>in</w:t>
            </w:r>
            <w:r>
              <w:rPr>
                <w:rFonts w:ascii="Segoe UI" w:eastAsia="Times New Roman" w:hAnsi="Segoe UI" w:cs="Segoe UI"/>
              </w:rPr>
              <w:t>-</w:t>
            </w:r>
            <w:r w:rsidR="00C74EE4" w:rsidRPr="001A1D6D">
              <w:rPr>
                <w:rFonts w:ascii="Segoe UI" w:eastAsia="Times New Roman" w:hAnsi="Segoe UI" w:cs="Segoe UI"/>
              </w:rPr>
              <w:t>kind donations</w:t>
            </w:r>
          </w:p>
        </w:tc>
        <w:tc>
          <w:tcPr>
            <w:tcW w:w="1718" w:type="dxa"/>
            <w:hideMark/>
          </w:tcPr>
          <w:p w14:paraId="4FFFC0B4" w14:textId="77777777" w:rsidR="00C74EE4" w:rsidRPr="001A1D6D" w:rsidRDefault="00C74EE4" w:rsidP="00C74EE4">
            <w:pPr>
              <w:jc w:val="center"/>
              <w:rPr>
                <w:rFonts w:ascii="Segoe UI" w:eastAsia="Times New Roman" w:hAnsi="Segoe UI" w:cs="Segoe UI"/>
              </w:rPr>
            </w:pPr>
            <w:r w:rsidRPr="001A1D6D">
              <w:rPr>
                <w:rFonts w:ascii="Segoe UI" w:eastAsia="Times New Roman" w:hAnsi="Segoe UI" w:cs="Segoe UI"/>
              </w:rPr>
              <w:t>Yes</w:t>
            </w:r>
          </w:p>
        </w:tc>
      </w:tr>
      <w:tr w:rsidR="00C74EE4" w:rsidRPr="001A1D6D" w14:paraId="402F4309" w14:textId="77777777" w:rsidTr="001A1D6D">
        <w:trPr>
          <w:trHeight w:val="290"/>
        </w:trPr>
        <w:tc>
          <w:tcPr>
            <w:tcW w:w="1430" w:type="dxa"/>
            <w:noWrap/>
            <w:hideMark/>
          </w:tcPr>
          <w:p w14:paraId="276EA6F4" w14:textId="77777777" w:rsidR="00C74EE4" w:rsidRPr="001A1D6D" w:rsidRDefault="00C74EE4" w:rsidP="00C74EE4">
            <w:pPr>
              <w:jc w:val="center"/>
              <w:rPr>
                <w:rFonts w:ascii="Segoe UI" w:eastAsia="Times New Roman" w:hAnsi="Segoe UI" w:cs="Segoe UI"/>
                <w:color w:val="000000"/>
              </w:rPr>
            </w:pPr>
            <w:r w:rsidRPr="001A1D6D">
              <w:rPr>
                <w:rFonts w:ascii="Segoe UI" w:eastAsia="Times New Roman" w:hAnsi="Segoe UI" w:cs="Segoe UI"/>
                <w:color w:val="000000"/>
              </w:rPr>
              <w:t>ACLP05</w:t>
            </w:r>
          </w:p>
        </w:tc>
        <w:tc>
          <w:tcPr>
            <w:tcW w:w="2711" w:type="dxa"/>
            <w:noWrap/>
            <w:hideMark/>
          </w:tcPr>
          <w:p w14:paraId="5B07AE83"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DATA COLLECTN &amp; DISSEMINATN</w:t>
            </w:r>
          </w:p>
        </w:tc>
        <w:tc>
          <w:tcPr>
            <w:tcW w:w="5130" w:type="dxa"/>
            <w:hideMark/>
          </w:tcPr>
          <w:p w14:paraId="50BEC98E" w14:textId="6A8E4BEB" w:rsidR="00C74EE4" w:rsidRPr="001A1D6D" w:rsidRDefault="00135A6C" w:rsidP="00C74EE4">
            <w:pPr>
              <w:jc w:val="center"/>
              <w:rPr>
                <w:rFonts w:ascii="Segoe UI" w:eastAsia="Times New Roman" w:hAnsi="Segoe UI" w:cs="Segoe UI"/>
              </w:rPr>
            </w:pPr>
            <w:r>
              <w:rPr>
                <w:rFonts w:ascii="Segoe UI" w:eastAsia="Times New Roman" w:hAnsi="Segoe UI" w:cs="Segoe UI"/>
              </w:rPr>
              <w:t xml:space="preserve">Those </w:t>
            </w:r>
            <w:r w:rsidR="00FD55CA" w:rsidRPr="001A1D6D">
              <w:rPr>
                <w:rFonts w:ascii="Segoe UI" w:eastAsia="Times New Roman" w:hAnsi="Segoe UI" w:cs="Segoe UI"/>
              </w:rPr>
              <w:t>collect</w:t>
            </w:r>
            <w:r>
              <w:rPr>
                <w:rFonts w:ascii="Segoe UI" w:eastAsia="Times New Roman" w:hAnsi="Segoe UI" w:cs="Segoe UI"/>
              </w:rPr>
              <w:t>ing</w:t>
            </w:r>
            <w:r w:rsidR="00FD55CA" w:rsidRPr="001A1D6D">
              <w:rPr>
                <w:rFonts w:ascii="Segoe UI" w:eastAsia="Times New Roman" w:hAnsi="Segoe UI" w:cs="Segoe UI"/>
              </w:rPr>
              <w:t xml:space="preserve"> </w:t>
            </w:r>
            <w:r>
              <w:rPr>
                <w:rFonts w:ascii="Segoe UI" w:eastAsia="Times New Roman" w:hAnsi="Segoe UI" w:cs="Segoe UI"/>
              </w:rPr>
              <w:t xml:space="preserve">COVID-related </w:t>
            </w:r>
            <w:r w:rsidR="00FD55CA" w:rsidRPr="001A1D6D">
              <w:rPr>
                <w:rFonts w:ascii="Segoe UI" w:eastAsia="Times New Roman" w:hAnsi="Segoe UI" w:cs="Segoe UI"/>
              </w:rPr>
              <w:t xml:space="preserve">damage data, invoices, estimates, </w:t>
            </w:r>
            <w:r>
              <w:rPr>
                <w:rFonts w:ascii="Segoe UI" w:eastAsia="Times New Roman" w:hAnsi="Segoe UI" w:cs="Segoe UI"/>
              </w:rPr>
              <w:t>or</w:t>
            </w:r>
            <w:r w:rsidRPr="001A1D6D">
              <w:rPr>
                <w:rFonts w:ascii="Segoe UI" w:eastAsia="Times New Roman" w:hAnsi="Segoe UI" w:cs="Segoe UI"/>
              </w:rPr>
              <w:t xml:space="preserve"> </w:t>
            </w:r>
            <w:r w:rsidR="00FD55CA" w:rsidRPr="001A1D6D">
              <w:rPr>
                <w:rFonts w:ascii="Segoe UI" w:eastAsia="Times New Roman" w:hAnsi="Segoe UI" w:cs="Segoe UI"/>
              </w:rPr>
              <w:t>support documentation</w:t>
            </w:r>
          </w:p>
        </w:tc>
        <w:tc>
          <w:tcPr>
            <w:tcW w:w="1718" w:type="dxa"/>
            <w:hideMark/>
          </w:tcPr>
          <w:p w14:paraId="424730FD" w14:textId="545404B4" w:rsidR="00C74EE4" w:rsidRPr="001A1D6D" w:rsidRDefault="00FD55CA" w:rsidP="00C74EE4">
            <w:pPr>
              <w:jc w:val="center"/>
              <w:rPr>
                <w:rFonts w:ascii="Segoe UI" w:eastAsia="Times New Roman" w:hAnsi="Segoe UI" w:cs="Segoe UI"/>
              </w:rPr>
            </w:pPr>
            <w:r w:rsidRPr="001A1D6D">
              <w:rPr>
                <w:rFonts w:ascii="Segoe UI" w:eastAsia="Times New Roman" w:hAnsi="Segoe UI" w:cs="Segoe UI"/>
              </w:rPr>
              <w:t>Yes</w:t>
            </w:r>
          </w:p>
        </w:tc>
      </w:tr>
      <w:tr w:rsidR="00C74EE4" w:rsidRPr="001A1D6D" w14:paraId="20556365" w14:textId="77777777" w:rsidTr="001A1D6D">
        <w:trPr>
          <w:trHeight w:val="290"/>
        </w:trPr>
        <w:tc>
          <w:tcPr>
            <w:tcW w:w="1430" w:type="dxa"/>
            <w:noWrap/>
            <w:hideMark/>
          </w:tcPr>
          <w:p w14:paraId="7596EF5B" w14:textId="77777777" w:rsidR="00C74EE4" w:rsidRPr="001A1D6D" w:rsidRDefault="00C74EE4" w:rsidP="00C74EE4">
            <w:pPr>
              <w:jc w:val="center"/>
              <w:rPr>
                <w:rFonts w:ascii="Segoe UI" w:eastAsia="Times New Roman" w:hAnsi="Segoe UI" w:cs="Segoe UI"/>
                <w:color w:val="000000"/>
              </w:rPr>
            </w:pPr>
            <w:r w:rsidRPr="001A1D6D">
              <w:rPr>
                <w:rFonts w:ascii="Segoe UI" w:eastAsia="Times New Roman" w:hAnsi="Segoe UI" w:cs="Segoe UI"/>
                <w:color w:val="000000"/>
              </w:rPr>
              <w:t>ACPF07</w:t>
            </w:r>
          </w:p>
        </w:tc>
        <w:tc>
          <w:tcPr>
            <w:tcW w:w="2711" w:type="dxa"/>
            <w:noWrap/>
            <w:hideMark/>
          </w:tcPr>
          <w:p w14:paraId="3A6974FD" w14:textId="38398950"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PROJCT COST ESTIMATN &amp; DOCMNTN</w:t>
            </w:r>
            <w:r w:rsidR="00550EF4" w:rsidRPr="001A1D6D">
              <w:rPr>
                <w:rFonts w:ascii="Segoe UI" w:eastAsia="Times New Roman" w:hAnsi="Segoe UI" w:cs="Segoe UI"/>
                <w:sz w:val="18"/>
                <w:szCs w:val="18"/>
              </w:rPr>
              <w:t>**</w:t>
            </w:r>
          </w:p>
        </w:tc>
        <w:tc>
          <w:tcPr>
            <w:tcW w:w="5130" w:type="dxa"/>
            <w:hideMark/>
          </w:tcPr>
          <w:p w14:paraId="7AB9DC5B" w14:textId="4ACCD1EB" w:rsidR="00C74EE4" w:rsidRPr="001A1D6D" w:rsidRDefault="00135A6C" w:rsidP="00C74EE4">
            <w:pPr>
              <w:jc w:val="center"/>
              <w:rPr>
                <w:rFonts w:ascii="Segoe UI" w:eastAsia="Times New Roman" w:hAnsi="Segoe UI" w:cs="Segoe UI"/>
              </w:rPr>
            </w:pPr>
            <w:r>
              <w:rPr>
                <w:rFonts w:ascii="Segoe UI" w:eastAsia="Times New Roman" w:hAnsi="Segoe UI" w:cs="Segoe UI"/>
              </w:rPr>
              <w:t xml:space="preserve">Those </w:t>
            </w:r>
            <w:r w:rsidR="00FD55CA" w:rsidRPr="001A1D6D">
              <w:rPr>
                <w:rFonts w:ascii="Segoe UI" w:eastAsia="Times New Roman" w:hAnsi="Segoe UI" w:cs="Segoe UI"/>
              </w:rPr>
              <w:t xml:space="preserve">estimating/quantifying project costs, collecting supporting documentation, </w:t>
            </w:r>
            <w:r>
              <w:rPr>
                <w:rFonts w:ascii="Segoe UI" w:eastAsia="Times New Roman" w:hAnsi="Segoe UI" w:cs="Segoe UI"/>
              </w:rPr>
              <w:t>or</w:t>
            </w:r>
            <w:r w:rsidRPr="001A1D6D">
              <w:rPr>
                <w:rFonts w:ascii="Segoe UI" w:eastAsia="Times New Roman" w:hAnsi="Segoe UI" w:cs="Segoe UI"/>
              </w:rPr>
              <w:t xml:space="preserve"> </w:t>
            </w:r>
            <w:r w:rsidR="00FD55CA" w:rsidRPr="001A1D6D">
              <w:rPr>
                <w:rFonts w:ascii="Segoe UI" w:eastAsia="Times New Roman" w:hAnsi="Segoe UI" w:cs="Segoe UI"/>
              </w:rPr>
              <w:t xml:space="preserve">submitting to </w:t>
            </w:r>
            <w:r>
              <w:rPr>
                <w:rFonts w:ascii="Segoe UI" w:eastAsia="Times New Roman" w:hAnsi="Segoe UI" w:cs="Segoe UI"/>
              </w:rPr>
              <w:t xml:space="preserve">the </w:t>
            </w:r>
            <w:r w:rsidR="00FD55CA" w:rsidRPr="001A1D6D">
              <w:rPr>
                <w:rFonts w:ascii="Segoe UI" w:eastAsia="Times New Roman" w:hAnsi="Segoe UI" w:cs="Segoe UI"/>
              </w:rPr>
              <w:t>Cost Recovery team for FEMA submission</w:t>
            </w:r>
            <w:r>
              <w:rPr>
                <w:rFonts w:ascii="Segoe UI" w:eastAsia="Times New Roman" w:hAnsi="Segoe UI" w:cs="Segoe UI"/>
              </w:rPr>
              <w:t xml:space="preserve"> related to COVID</w:t>
            </w:r>
          </w:p>
        </w:tc>
        <w:tc>
          <w:tcPr>
            <w:tcW w:w="1718" w:type="dxa"/>
            <w:hideMark/>
          </w:tcPr>
          <w:p w14:paraId="47479614" w14:textId="77777777" w:rsidR="00C74EE4" w:rsidRPr="001A1D6D" w:rsidRDefault="00C74EE4" w:rsidP="00C74EE4">
            <w:pPr>
              <w:jc w:val="center"/>
              <w:rPr>
                <w:rFonts w:ascii="Segoe UI" w:eastAsia="Times New Roman" w:hAnsi="Segoe UI" w:cs="Segoe UI"/>
              </w:rPr>
            </w:pPr>
            <w:r w:rsidRPr="001A1D6D">
              <w:rPr>
                <w:rFonts w:ascii="Segoe UI" w:eastAsia="Times New Roman" w:hAnsi="Segoe UI" w:cs="Segoe UI"/>
              </w:rPr>
              <w:t>Yes**</w:t>
            </w:r>
          </w:p>
        </w:tc>
      </w:tr>
      <w:tr w:rsidR="00C74EE4" w:rsidRPr="001A1D6D" w14:paraId="693249A8" w14:textId="77777777" w:rsidTr="001A1D6D">
        <w:trPr>
          <w:trHeight w:val="290"/>
        </w:trPr>
        <w:tc>
          <w:tcPr>
            <w:tcW w:w="1430" w:type="dxa"/>
            <w:noWrap/>
            <w:hideMark/>
          </w:tcPr>
          <w:p w14:paraId="06D2E346" w14:textId="77777777" w:rsidR="00C74EE4" w:rsidRPr="001A1D6D" w:rsidRDefault="00C74EE4" w:rsidP="00C74EE4">
            <w:pPr>
              <w:jc w:val="center"/>
              <w:rPr>
                <w:rFonts w:ascii="Segoe UI" w:eastAsia="Times New Roman" w:hAnsi="Segoe UI" w:cs="Segoe UI"/>
                <w:color w:val="000000"/>
              </w:rPr>
            </w:pPr>
            <w:r w:rsidRPr="001A1D6D">
              <w:rPr>
                <w:rFonts w:ascii="Segoe UI" w:eastAsia="Times New Roman" w:hAnsi="Segoe UI" w:cs="Segoe UI"/>
                <w:color w:val="000000"/>
              </w:rPr>
              <w:t>ACPF10</w:t>
            </w:r>
          </w:p>
        </w:tc>
        <w:tc>
          <w:tcPr>
            <w:tcW w:w="2711" w:type="dxa"/>
            <w:noWrap/>
            <w:hideMark/>
          </w:tcPr>
          <w:p w14:paraId="6365B624"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PROJECT WORKSHEET WRITING</w:t>
            </w:r>
          </w:p>
        </w:tc>
        <w:tc>
          <w:tcPr>
            <w:tcW w:w="5130" w:type="dxa"/>
            <w:hideMark/>
          </w:tcPr>
          <w:p w14:paraId="50096861" w14:textId="2E9DF91E" w:rsidR="00C74EE4" w:rsidRPr="001A1D6D" w:rsidRDefault="00135A6C" w:rsidP="00C74EE4">
            <w:pPr>
              <w:jc w:val="center"/>
              <w:rPr>
                <w:rFonts w:ascii="Segoe UI" w:eastAsia="Times New Roman" w:hAnsi="Segoe UI" w:cs="Segoe UI"/>
              </w:rPr>
            </w:pPr>
            <w:r>
              <w:rPr>
                <w:rFonts w:ascii="Segoe UI" w:eastAsia="Times New Roman" w:hAnsi="Segoe UI" w:cs="Segoe UI"/>
              </w:rPr>
              <w:t xml:space="preserve">Those </w:t>
            </w:r>
            <w:r w:rsidR="00C74EE4" w:rsidRPr="001A1D6D">
              <w:rPr>
                <w:rFonts w:ascii="Segoe UI" w:eastAsia="Times New Roman" w:hAnsi="Segoe UI" w:cs="Segoe UI"/>
              </w:rPr>
              <w:t xml:space="preserve">developing </w:t>
            </w:r>
            <w:r>
              <w:rPr>
                <w:rFonts w:ascii="Segoe UI" w:eastAsia="Times New Roman" w:hAnsi="Segoe UI" w:cs="Segoe UI"/>
              </w:rPr>
              <w:t xml:space="preserve">or supporting the development of </w:t>
            </w:r>
            <w:r w:rsidR="00C74EE4" w:rsidRPr="001A1D6D">
              <w:rPr>
                <w:rFonts w:ascii="Segoe UI" w:eastAsia="Times New Roman" w:hAnsi="Segoe UI" w:cs="Segoe UI"/>
              </w:rPr>
              <w:t>FEMA project worksheets</w:t>
            </w:r>
            <w:r>
              <w:rPr>
                <w:rFonts w:ascii="Segoe UI" w:eastAsia="Times New Roman" w:hAnsi="Segoe UI" w:cs="Segoe UI"/>
              </w:rPr>
              <w:t xml:space="preserve"> related to the COVID emergency</w:t>
            </w:r>
          </w:p>
        </w:tc>
        <w:tc>
          <w:tcPr>
            <w:tcW w:w="1718" w:type="dxa"/>
            <w:hideMark/>
          </w:tcPr>
          <w:p w14:paraId="13F64142" w14:textId="77777777" w:rsidR="00C74EE4" w:rsidRPr="001A1D6D" w:rsidRDefault="00C74EE4" w:rsidP="00C74EE4">
            <w:pPr>
              <w:jc w:val="center"/>
              <w:rPr>
                <w:rFonts w:ascii="Segoe UI" w:eastAsia="Times New Roman" w:hAnsi="Segoe UI" w:cs="Segoe UI"/>
              </w:rPr>
            </w:pPr>
            <w:r w:rsidRPr="001A1D6D">
              <w:rPr>
                <w:rFonts w:ascii="Segoe UI" w:eastAsia="Times New Roman" w:hAnsi="Segoe UI" w:cs="Segoe UI"/>
              </w:rPr>
              <w:t>Yes</w:t>
            </w:r>
          </w:p>
        </w:tc>
      </w:tr>
      <w:tr w:rsidR="00C74EE4" w:rsidRPr="001A1D6D" w14:paraId="433FAB11" w14:textId="77777777" w:rsidTr="001A1D6D">
        <w:trPr>
          <w:trHeight w:val="290"/>
        </w:trPr>
        <w:tc>
          <w:tcPr>
            <w:tcW w:w="1430" w:type="dxa"/>
            <w:noWrap/>
            <w:hideMark/>
          </w:tcPr>
          <w:p w14:paraId="49409337" w14:textId="77777777" w:rsidR="00C74EE4" w:rsidRPr="001A1D6D" w:rsidRDefault="00C74EE4" w:rsidP="00C74EE4">
            <w:pPr>
              <w:jc w:val="center"/>
              <w:rPr>
                <w:rFonts w:ascii="Segoe UI" w:eastAsia="Times New Roman" w:hAnsi="Segoe UI" w:cs="Segoe UI"/>
                <w:color w:val="000000"/>
              </w:rPr>
            </w:pPr>
            <w:r w:rsidRPr="001A1D6D">
              <w:rPr>
                <w:rFonts w:ascii="Segoe UI" w:eastAsia="Times New Roman" w:hAnsi="Segoe UI" w:cs="Segoe UI"/>
                <w:color w:val="000000"/>
              </w:rPr>
              <w:t>ACPF11</w:t>
            </w:r>
          </w:p>
        </w:tc>
        <w:tc>
          <w:tcPr>
            <w:tcW w:w="2711" w:type="dxa"/>
            <w:noWrap/>
            <w:hideMark/>
          </w:tcPr>
          <w:p w14:paraId="4D5C6F02" w14:textId="77777777" w:rsidR="00C74EE4" w:rsidRPr="001A1D6D" w:rsidRDefault="00C74EE4" w:rsidP="00C74EE4">
            <w:pPr>
              <w:jc w:val="center"/>
              <w:rPr>
                <w:rFonts w:ascii="Segoe UI" w:eastAsia="Times New Roman" w:hAnsi="Segoe UI" w:cs="Segoe UI"/>
                <w:sz w:val="18"/>
                <w:szCs w:val="18"/>
              </w:rPr>
            </w:pPr>
            <w:r w:rsidRPr="001A1D6D">
              <w:rPr>
                <w:rFonts w:ascii="Segoe UI" w:eastAsia="Times New Roman" w:hAnsi="Segoe UI" w:cs="Segoe UI"/>
                <w:sz w:val="18"/>
                <w:szCs w:val="18"/>
              </w:rPr>
              <w:t>PW REVIEW &amp; FINAL APPROVAL</w:t>
            </w:r>
          </w:p>
        </w:tc>
        <w:tc>
          <w:tcPr>
            <w:tcW w:w="5130" w:type="dxa"/>
            <w:hideMark/>
          </w:tcPr>
          <w:p w14:paraId="6E1B8B3F" w14:textId="0224E2B6" w:rsidR="00C74EE4" w:rsidRPr="001A1D6D" w:rsidRDefault="00135A6C" w:rsidP="00C74EE4">
            <w:pPr>
              <w:jc w:val="center"/>
              <w:rPr>
                <w:rFonts w:ascii="Segoe UI" w:eastAsia="Times New Roman" w:hAnsi="Segoe UI" w:cs="Segoe UI"/>
              </w:rPr>
            </w:pPr>
            <w:r>
              <w:rPr>
                <w:rFonts w:ascii="Segoe UI" w:eastAsia="Times New Roman" w:hAnsi="Segoe UI" w:cs="Segoe UI"/>
              </w:rPr>
              <w:t>Those doing c</w:t>
            </w:r>
            <w:r w:rsidR="00C74EE4" w:rsidRPr="001A1D6D">
              <w:rPr>
                <w:rFonts w:ascii="Segoe UI" w:eastAsia="Times New Roman" w:hAnsi="Segoe UI" w:cs="Segoe UI"/>
              </w:rPr>
              <w:t xml:space="preserve">ost recovery review of </w:t>
            </w:r>
            <w:r>
              <w:rPr>
                <w:rFonts w:ascii="Segoe UI" w:eastAsia="Times New Roman" w:hAnsi="Segoe UI" w:cs="Segoe UI"/>
              </w:rPr>
              <w:t>COVID p</w:t>
            </w:r>
            <w:r w:rsidR="00C74EE4" w:rsidRPr="001A1D6D">
              <w:rPr>
                <w:rFonts w:ascii="Segoe UI" w:eastAsia="Times New Roman" w:hAnsi="Segoe UI" w:cs="Segoe UI"/>
              </w:rPr>
              <w:t>roject worksheets</w:t>
            </w:r>
          </w:p>
        </w:tc>
        <w:tc>
          <w:tcPr>
            <w:tcW w:w="1718" w:type="dxa"/>
            <w:hideMark/>
          </w:tcPr>
          <w:p w14:paraId="31B9E2D4" w14:textId="77777777" w:rsidR="00C74EE4" w:rsidRPr="001A1D6D" w:rsidRDefault="00C74EE4" w:rsidP="00C74EE4">
            <w:pPr>
              <w:jc w:val="center"/>
              <w:rPr>
                <w:rFonts w:ascii="Segoe UI" w:eastAsia="Times New Roman" w:hAnsi="Segoe UI" w:cs="Segoe UI"/>
              </w:rPr>
            </w:pPr>
            <w:r w:rsidRPr="001A1D6D">
              <w:rPr>
                <w:rFonts w:ascii="Segoe UI" w:eastAsia="Times New Roman" w:hAnsi="Segoe UI" w:cs="Segoe UI"/>
              </w:rPr>
              <w:t>Yes</w:t>
            </w:r>
          </w:p>
        </w:tc>
      </w:tr>
      <w:tr w:rsidR="00C74EE4" w:rsidRPr="001A1D6D" w14:paraId="42A55FA6" w14:textId="77777777" w:rsidTr="001A1D6D">
        <w:trPr>
          <w:trHeight w:val="290"/>
        </w:trPr>
        <w:tc>
          <w:tcPr>
            <w:tcW w:w="1430" w:type="dxa"/>
            <w:noWrap/>
            <w:hideMark/>
          </w:tcPr>
          <w:p w14:paraId="3F85BC42" w14:textId="77777777" w:rsidR="00C74EE4" w:rsidRPr="001A1D6D" w:rsidRDefault="00C74EE4" w:rsidP="00C74EE4">
            <w:pPr>
              <w:jc w:val="center"/>
              <w:rPr>
                <w:rFonts w:ascii="Segoe UI" w:eastAsia="Times New Roman" w:hAnsi="Segoe UI" w:cs="Segoe UI"/>
              </w:rPr>
            </w:pPr>
          </w:p>
        </w:tc>
        <w:tc>
          <w:tcPr>
            <w:tcW w:w="2711" w:type="dxa"/>
            <w:noWrap/>
            <w:hideMark/>
          </w:tcPr>
          <w:p w14:paraId="089413C9" w14:textId="77777777" w:rsidR="00C74EE4" w:rsidRPr="001A1D6D" w:rsidRDefault="00C74EE4" w:rsidP="00C74EE4">
            <w:pPr>
              <w:jc w:val="center"/>
              <w:rPr>
                <w:rFonts w:ascii="Segoe UI" w:eastAsia="Times New Roman" w:hAnsi="Segoe UI" w:cs="Segoe UI"/>
                <w:sz w:val="20"/>
                <w:szCs w:val="20"/>
              </w:rPr>
            </w:pPr>
          </w:p>
        </w:tc>
        <w:tc>
          <w:tcPr>
            <w:tcW w:w="5130" w:type="dxa"/>
            <w:hideMark/>
          </w:tcPr>
          <w:p w14:paraId="33C7B766" w14:textId="77777777" w:rsidR="00C74EE4" w:rsidRPr="001A1D6D" w:rsidRDefault="00C74EE4" w:rsidP="00C74EE4">
            <w:pPr>
              <w:jc w:val="center"/>
              <w:rPr>
                <w:rFonts w:ascii="Segoe UI" w:eastAsia="Times New Roman" w:hAnsi="Segoe UI" w:cs="Segoe UI"/>
                <w:sz w:val="20"/>
                <w:szCs w:val="20"/>
              </w:rPr>
            </w:pPr>
          </w:p>
        </w:tc>
        <w:tc>
          <w:tcPr>
            <w:tcW w:w="1718" w:type="dxa"/>
            <w:hideMark/>
          </w:tcPr>
          <w:p w14:paraId="0FD3926F" w14:textId="77777777" w:rsidR="00C74EE4" w:rsidRPr="001A1D6D" w:rsidRDefault="00C74EE4" w:rsidP="00C74EE4">
            <w:pPr>
              <w:jc w:val="center"/>
              <w:rPr>
                <w:rFonts w:ascii="Segoe UI" w:eastAsia="Times New Roman" w:hAnsi="Segoe UI" w:cs="Segoe UI"/>
                <w:sz w:val="20"/>
                <w:szCs w:val="20"/>
              </w:rPr>
            </w:pPr>
          </w:p>
        </w:tc>
      </w:tr>
      <w:tr w:rsidR="00C74EE4" w:rsidRPr="001A1D6D" w14:paraId="5FCD4A0C" w14:textId="77777777" w:rsidTr="001A1D6D">
        <w:trPr>
          <w:trHeight w:val="290"/>
        </w:trPr>
        <w:tc>
          <w:tcPr>
            <w:tcW w:w="10989" w:type="dxa"/>
            <w:gridSpan w:val="4"/>
            <w:noWrap/>
            <w:hideMark/>
          </w:tcPr>
          <w:p w14:paraId="4BD184F7" w14:textId="4E8AD579" w:rsidR="00B95C96" w:rsidRPr="001A1D6D" w:rsidRDefault="00C74EE4" w:rsidP="00C74EE4">
            <w:pPr>
              <w:rPr>
                <w:rFonts w:ascii="Segoe UI" w:eastAsia="Times New Roman" w:hAnsi="Segoe UI" w:cs="Segoe UI"/>
              </w:rPr>
            </w:pPr>
            <w:r w:rsidRPr="001A1D6D">
              <w:rPr>
                <w:rFonts w:ascii="Segoe UI" w:eastAsia="Times New Roman" w:hAnsi="Segoe UI" w:cs="Segoe UI"/>
              </w:rPr>
              <w:t xml:space="preserve">* </w:t>
            </w:r>
            <w:r w:rsidR="00F47C6B">
              <w:rPr>
                <w:rFonts w:ascii="Segoe UI" w:eastAsia="Times New Roman" w:hAnsi="Segoe UI" w:cs="Segoe UI"/>
              </w:rPr>
              <w:t xml:space="preserve">The role of </w:t>
            </w:r>
            <w:r w:rsidRPr="001A1D6D">
              <w:rPr>
                <w:rFonts w:ascii="Segoe UI" w:eastAsia="Times New Roman" w:hAnsi="Segoe UI" w:cs="Segoe UI"/>
              </w:rPr>
              <w:t xml:space="preserve">DOCs role </w:t>
            </w:r>
            <w:r w:rsidR="00550EF4" w:rsidRPr="001A1D6D">
              <w:rPr>
                <w:rFonts w:ascii="Segoe UI" w:eastAsia="Times New Roman" w:hAnsi="Segoe UI" w:cs="Segoe UI"/>
              </w:rPr>
              <w:t>ha</w:t>
            </w:r>
            <w:r w:rsidR="00F47C6B">
              <w:rPr>
                <w:rFonts w:ascii="Segoe UI" w:eastAsia="Times New Roman" w:hAnsi="Segoe UI" w:cs="Segoe UI"/>
              </w:rPr>
              <w:t>s</w:t>
            </w:r>
            <w:r w:rsidR="00550EF4" w:rsidRPr="001A1D6D">
              <w:rPr>
                <w:rFonts w:ascii="Segoe UI" w:eastAsia="Times New Roman" w:hAnsi="Segoe UI" w:cs="Segoe UI"/>
              </w:rPr>
              <w:t xml:space="preserve"> shifted</w:t>
            </w:r>
            <w:r w:rsidRPr="001A1D6D">
              <w:rPr>
                <w:rFonts w:ascii="Segoe UI" w:eastAsia="Times New Roman" w:hAnsi="Segoe UI" w:cs="Segoe UI"/>
              </w:rPr>
              <w:t xml:space="preserve"> to reopening and continuity of operations. If your DOC is involved in other eligible activities, please select the incident activity code for that activity</w:t>
            </w:r>
            <w:r w:rsidR="00F47C6B">
              <w:rPr>
                <w:rFonts w:ascii="Segoe UI" w:eastAsia="Times New Roman" w:hAnsi="Segoe UI" w:cs="Segoe UI"/>
              </w:rPr>
              <w:t>.</w:t>
            </w:r>
            <w:r w:rsidR="00550EF4" w:rsidRPr="001A1D6D">
              <w:rPr>
                <w:rFonts w:ascii="Segoe UI" w:eastAsia="Times New Roman" w:hAnsi="Segoe UI" w:cs="Segoe UI"/>
              </w:rPr>
              <w:t xml:space="preserve"> For </w:t>
            </w:r>
            <w:r w:rsidR="00F47C6B">
              <w:rPr>
                <w:rFonts w:ascii="Segoe UI" w:eastAsia="Times New Roman" w:hAnsi="Segoe UI" w:cs="Segoe UI"/>
              </w:rPr>
              <w:t>example, use Code 0806</w:t>
            </w:r>
            <w:r w:rsidR="00F47C6B" w:rsidRPr="001A1D6D">
              <w:rPr>
                <w:rFonts w:ascii="Segoe UI" w:eastAsia="Times New Roman" w:hAnsi="Segoe UI" w:cs="Segoe UI"/>
              </w:rPr>
              <w:t xml:space="preserve"> </w:t>
            </w:r>
            <w:r w:rsidR="00550EF4" w:rsidRPr="001A1D6D">
              <w:rPr>
                <w:rFonts w:ascii="Segoe UI" w:eastAsia="Times New Roman" w:hAnsi="Segoe UI" w:cs="Segoe UI"/>
              </w:rPr>
              <w:t>for sanit</w:t>
            </w:r>
            <w:r w:rsidR="009633AC">
              <w:rPr>
                <w:rFonts w:ascii="Segoe UI" w:eastAsia="Times New Roman" w:hAnsi="Segoe UI" w:cs="Segoe UI"/>
              </w:rPr>
              <w:t>iz</w:t>
            </w:r>
            <w:r w:rsidR="00550EF4" w:rsidRPr="001A1D6D">
              <w:rPr>
                <w:rFonts w:ascii="Segoe UI" w:eastAsia="Times New Roman" w:hAnsi="Segoe UI" w:cs="Segoe UI"/>
              </w:rPr>
              <w:t>ation work</w:t>
            </w:r>
            <w:r w:rsidRPr="001A1D6D">
              <w:rPr>
                <w:rFonts w:ascii="Segoe UI" w:eastAsia="Times New Roman" w:hAnsi="Segoe UI" w:cs="Segoe UI"/>
              </w:rPr>
              <w:t>.</w:t>
            </w:r>
            <w:r w:rsidR="00B95C96" w:rsidRPr="001A1D6D">
              <w:rPr>
                <w:rFonts w:ascii="Segoe UI" w:eastAsia="Times New Roman" w:hAnsi="Segoe UI" w:cs="Segoe UI"/>
              </w:rPr>
              <w:t xml:space="preserve"> </w:t>
            </w:r>
          </w:p>
          <w:p w14:paraId="5D534D67" w14:textId="7408749B" w:rsidR="00550EF4" w:rsidRPr="001A1D6D" w:rsidRDefault="00550EF4" w:rsidP="00C74EE4">
            <w:pPr>
              <w:rPr>
                <w:rFonts w:ascii="Segoe UI" w:eastAsia="Times New Roman" w:hAnsi="Segoe UI" w:cs="Segoe UI"/>
              </w:rPr>
            </w:pPr>
            <w:r w:rsidRPr="001A1D6D">
              <w:rPr>
                <w:rFonts w:ascii="Segoe UI" w:eastAsia="Times New Roman" w:hAnsi="Segoe UI" w:cs="Segoe UI"/>
              </w:rPr>
              <w:t>**</w:t>
            </w:r>
            <w:r w:rsidR="00F47C6B">
              <w:rPr>
                <w:rFonts w:ascii="Segoe UI" w:eastAsia="Times New Roman" w:hAnsi="Segoe UI" w:cs="Segoe UI"/>
              </w:rPr>
              <w:t xml:space="preserve"> T</w:t>
            </w:r>
            <w:r w:rsidRPr="001A1D6D">
              <w:rPr>
                <w:rFonts w:ascii="Segoe UI" w:eastAsia="Times New Roman" w:hAnsi="Segoe UI" w:cs="Segoe UI"/>
              </w:rPr>
              <w:t xml:space="preserve">ime for departmental staff </w:t>
            </w:r>
            <w:r w:rsidR="002848F7" w:rsidRPr="001A1D6D">
              <w:rPr>
                <w:rFonts w:ascii="Segoe UI" w:eastAsia="Times New Roman" w:hAnsi="Segoe UI" w:cs="Segoe UI"/>
              </w:rPr>
              <w:t xml:space="preserve">directly </w:t>
            </w:r>
            <w:r w:rsidRPr="001A1D6D">
              <w:rPr>
                <w:rFonts w:ascii="Segoe UI" w:eastAsia="Times New Roman" w:hAnsi="Segoe UI" w:cs="Segoe UI"/>
              </w:rPr>
              <w:t xml:space="preserve">working on </w:t>
            </w:r>
            <w:r w:rsidR="00F47C6B" w:rsidRPr="001A1D6D">
              <w:rPr>
                <w:rFonts w:ascii="Segoe UI" w:eastAsia="Times New Roman" w:hAnsi="Segoe UI" w:cs="Segoe UI"/>
              </w:rPr>
              <w:t xml:space="preserve">Cost Recovery </w:t>
            </w:r>
            <w:r w:rsidRPr="001A1D6D">
              <w:rPr>
                <w:rFonts w:ascii="Segoe UI" w:eastAsia="Times New Roman" w:hAnsi="Segoe UI" w:cs="Segoe UI"/>
              </w:rPr>
              <w:t xml:space="preserve">document collection, review, </w:t>
            </w:r>
            <w:r w:rsidR="00F47C6B">
              <w:rPr>
                <w:rFonts w:ascii="Segoe UI" w:eastAsia="Times New Roman" w:hAnsi="Segoe UI" w:cs="Segoe UI"/>
              </w:rPr>
              <w:t>or</w:t>
            </w:r>
            <w:r w:rsidR="00F47C6B" w:rsidRPr="001A1D6D">
              <w:rPr>
                <w:rFonts w:ascii="Segoe UI" w:eastAsia="Times New Roman" w:hAnsi="Segoe UI" w:cs="Segoe UI"/>
              </w:rPr>
              <w:t xml:space="preserve"> </w:t>
            </w:r>
            <w:r w:rsidRPr="001A1D6D">
              <w:rPr>
                <w:rFonts w:ascii="Segoe UI" w:eastAsia="Times New Roman" w:hAnsi="Segoe UI" w:cs="Segoe UI"/>
              </w:rPr>
              <w:t xml:space="preserve">submission should be coded to ACPF07. </w:t>
            </w:r>
          </w:p>
        </w:tc>
      </w:tr>
    </w:tbl>
    <w:p w14:paraId="171F4E0A" w14:textId="3F1120E7" w:rsidR="00092563" w:rsidRPr="008D020F" w:rsidRDefault="00092563" w:rsidP="008D020F"/>
    <w:sectPr w:rsidR="00092563" w:rsidRPr="008D020F" w:rsidSect="008D020F">
      <w:headerReference w:type="default" r:id="rId9"/>
      <w:footerReference w:type="default" r:id="rId10"/>
      <w:pgSz w:w="12240" w:h="15840"/>
      <w:pgMar w:top="1064" w:right="1008" w:bottom="864" w:left="1008" w:header="45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0B722" w14:textId="77777777" w:rsidR="00801818" w:rsidRDefault="00801818" w:rsidP="00882AA9">
      <w:pPr>
        <w:spacing w:after="0" w:line="240" w:lineRule="auto"/>
      </w:pPr>
      <w:r>
        <w:separator/>
      </w:r>
    </w:p>
  </w:endnote>
  <w:endnote w:type="continuationSeparator" w:id="0">
    <w:p w14:paraId="0B31BA25" w14:textId="77777777" w:rsidR="00801818" w:rsidRDefault="00801818" w:rsidP="00882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F46D6" w14:textId="77777777" w:rsidR="0012171A" w:rsidRDefault="0012171A" w:rsidP="00AD765D">
    <w:pPr>
      <w:pStyle w:val="Footer"/>
      <w:tabs>
        <w:tab w:val="clear" w:pos="4680"/>
      </w:tabs>
      <w:jc w:val="center"/>
    </w:pPr>
    <w:r>
      <w:rPr>
        <w:rFonts w:ascii="Segoe UI" w:hAnsi="Segoe UI" w:cs="Segoe UI"/>
        <w:sz w:val="24"/>
        <w:szCs w:val="24"/>
      </w:rPr>
      <w:t>Q</w:t>
    </w:r>
    <w:r w:rsidRPr="009D6775">
      <w:rPr>
        <w:rFonts w:ascii="Segoe UI" w:hAnsi="Segoe UI" w:cs="Segoe UI"/>
        <w:sz w:val="24"/>
        <w:szCs w:val="24"/>
      </w:rPr>
      <w:t>uestions</w:t>
    </w:r>
    <w:r>
      <w:rPr>
        <w:rFonts w:ascii="Segoe UI" w:hAnsi="Segoe UI" w:cs="Segoe UI"/>
        <w:sz w:val="24"/>
        <w:szCs w:val="24"/>
      </w:rPr>
      <w:t>?</w:t>
    </w:r>
    <w:r w:rsidRPr="009D6775">
      <w:rPr>
        <w:rFonts w:ascii="Segoe UI" w:hAnsi="Segoe UI" w:cs="Segoe UI"/>
        <w:sz w:val="24"/>
        <w:szCs w:val="24"/>
      </w:rPr>
      <w:t xml:space="preserve"> </w:t>
    </w:r>
    <w:r>
      <w:rPr>
        <w:rFonts w:ascii="Segoe UI" w:hAnsi="Segoe UI" w:cs="Segoe UI"/>
        <w:sz w:val="24"/>
        <w:szCs w:val="24"/>
      </w:rPr>
      <w:t>C</w:t>
    </w:r>
    <w:r w:rsidRPr="009D6775">
      <w:rPr>
        <w:rFonts w:ascii="Segoe UI" w:hAnsi="Segoe UI" w:cs="Segoe UI"/>
        <w:sz w:val="24"/>
        <w:szCs w:val="24"/>
      </w:rPr>
      <w:t xml:space="preserve">ontact us at </w:t>
    </w:r>
    <w:hyperlink r:id="rId1" w:history="1">
      <w:r w:rsidRPr="00FD728C">
        <w:rPr>
          <w:rStyle w:val="Hyperlink"/>
          <w:rFonts w:ascii="Segoe UI" w:hAnsi="Segoe UI" w:cs="Segoe UI"/>
          <w:sz w:val="24"/>
          <w:szCs w:val="24"/>
        </w:rPr>
        <w:t>costrecovery@sfgov.org</w:t>
      </w:r>
    </w:hyperlink>
  </w:p>
  <w:p w14:paraId="0DF7D6BC" w14:textId="7AC84C6F" w:rsidR="0012171A" w:rsidRPr="00AD765D" w:rsidRDefault="0012171A" w:rsidP="00AD765D">
    <w:pPr>
      <w:pStyle w:val="Footer"/>
    </w:pPr>
    <w:r>
      <w:ptab w:relativeTo="margin" w:alignment="center" w:leader="none"/>
    </w:r>
    <w:r>
      <w:ptab w:relativeTo="margin" w:alignment="right" w:leader="none"/>
    </w:r>
    <w:r>
      <w:t>revised 9.16.2020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327B3" w14:textId="77777777" w:rsidR="00801818" w:rsidRDefault="00801818" w:rsidP="00882AA9">
      <w:pPr>
        <w:spacing w:after="0" w:line="240" w:lineRule="auto"/>
      </w:pPr>
      <w:r>
        <w:separator/>
      </w:r>
    </w:p>
  </w:footnote>
  <w:footnote w:type="continuationSeparator" w:id="0">
    <w:p w14:paraId="52E91F90" w14:textId="77777777" w:rsidR="00801818" w:rsidRDefault="00801818" w:rsidP="00882AA9">
      <w:pPr>
        <w:spacing w:after="0" w:line="240" w:lineRule="auto"/>
      </w:pPr>
      <w:r>
        <w:continuationSeparator/>
      </w:r>
    </w:p>
  </w:footnote>
  <w:footnote w:type="continuationNotice" w:id="1">
    <w:p w14:paraId="68B55843" w14:textId="77777777" w:rsidR="00801818" w:rsidRPr="00A56134" w:rsidRDefault="00801818">
      <w:pPr>
        <w:spacing w:after="0" w:line="240" w:lineRule="auto"/>
        <w:rPr>
          <w:sz w:val="10"/>
          <w:szCs w:val="10"/>
        </w:rPr>
      </w:pPr>
    </w:p>
  </w:footnote>
  <w:footnote w:id="2">
    <w:p w14:paraId="69D16F65" w14:textId="1436327B" w:rsidR="0012171A" w:rsidRPr="004971CC" w:rsidRDefault="0012171A" w:rsidP="00AD765D">
      <w:pPr>
        <w:rPr>
          <w:rFonts w:ascii="Segoe UI" w:hAnsi="Segoe UI" w:cs="Segoe UI"/>
          <w:sz w:val="18"/>
          <w:szCs w:val="18"/>
        </w:rPr>
      </w:pPr>
      <w:r w:rsidRPr="004971CC">
        <w:rPr>
          <w:rStyle w:val="FootnoteReference"/>
          <w:rFonts w:ascii="Segoe UI" w:hAnsi="Segoe UI" w:cs="Segoe UI"/>
          <w:sz w:val="18"/>
          <w:szCs w:val="18"/>
        </w:rPr>
        <w:footnoteRef/>
      </w:r>
      <w:r w:rsidRPr="004971CC">
        <w:rPr>
          <w:rFonts w:ascii="Segoe UI" w:hAnsi="Segoe UI" w:cs="Segoe UI"/>
          <w:sz w:val="18"/>
          <w:szCs w:val="18"/>
        </w:rPr>
        <w:t xml:space="preserve"> </w:t>
      </w:r>
      <w:r>
        <w:rPr>
          <w:rFonts w:ascii="Segoe UI" w:hAnsi="Segoe UI" w:cs="Segoe UI"/>
          <w:sz w:val="18"/>
          <w:szCs w:val="18"/>
        </w:rPr>
        <w:t xml:space="preserve">The </w:t>
      </w:r>
      <w:r>
        <w:rPr>
          <w:rFonts w:ascii="Segoe UI" w:hAnsi="Segoe UI" w:cs="Segoe UI"/>
          <w:i/>
          <w:iCs/>
          <w:sz w:val="18"/>
          <w:szCs w:val="18"/>
        </w:rPr>
        <w:t>Re</w:t>
      </w:r>
      <w:r w:rsidRPr="004971CC">
        <w:rPr>
          <w:rFonts w:ascii="Segoe UI" w:hAnsi="Segoe UI" w:cs="Segoe UI"/>
          <w:i/>
          <w:iCs/>
          <w:sz w:val="18"/>
          <w:szCs w:val="18"/>
        </w:rPr>
        <w:t xml:space="preserve">ource Type, Category, </w:t>
      </w:r>
      <w:r w:rsidRPr="004971CC">
        <w:rPr>
          <w:rFonts w:ascii="Segoe UI" w:hAnsi="Segoe UI" w:cs="Segoe UI"/>
          <w:sz w:val="18"/>
          <w:szCs w:val="18"/>
        </w:rPr>
        <w:t>and</w:t>
      </w:r>
      <w:r>
        <w:rPr>
          <w:rFonts w:ascii="Segoe UI" w:hAnsi="Segoe UI" w:cs="Segoe UI"/>
          <w:i/>
          <w:iCs/>
          <w:sz w:val="18"/>
          <w:szCs w:val="18"/>
        </w:rPr>
        <w:t xml:space="preserve"> </w:t>
      </w:r>
      <w:r w:rsidRPr="004971CC">
        <w:rPr>
          <w:rFonts w:ascii="Segoe UI" w:hAnsi="Segoe UI" w:cs="Segoe UI"/>
          <w:i/>
          <w:iCs/>
          <w:sz w:val="18"/>
          <w:szCs w:val="18"/>
        </w:rPr>
        <w:t>Subcategory</w:t>
      </w:r>
      <w:r w:rsidRPr="004971CC">
        <w:rPr>
          <w:rFonts w:ascii="Segoe UI" w:hAnsi="Segoe UI" w:cs="Segoe UI"/>
          <w:sz w:val="18"/>
          <w:szCs w:val="18"/>
        </w:rPr>
        <w:t xml:space="preserve"> fields</w:t>
      </w:r>
      <w:r w:rsidRPr="004971CC">
        <w:rPr>
          <w:rFonts w:ascii="Segoe UI" w:eastAsia="Times New Roman" w:hAnsi="Segoe UI" w:cs="Segoe UI"/>
          <w:iCs/>
          <w:sz w:val="18"/>
          <w:szCs w:val="18"/>
          <w:lang w:val="en-GB"/>
        </w:rPr>
        <w:t xml:space="preserve"> are purely informational for reporting purposes and do not impact processing. They do not exist on the ledger and have </w:t>
      </w:r>
      <w:r>
        <w:rPr>
          <w:rFonts w:ascii="Segoe UI" w:eastAsia="Times New Roman" w:hAnsi="Segoe UI" w:cs="Segoe UI"/>
          <w:iCs/>
          <w:sz w:val="18"/>
          <w:szCs w:val="18"/>
          <w:lang w:val="en-GB"/>
        </w:rPr>
        <w:t>no</w:t>
      </w:r>
      <w:r w:rsidRPr="004971CC">
        <w:rPr>
          <w:rFonts w:ascii="Segoe UI" w:eastAsia="Times New Roman" w:hAnsi="Segoe UI" w:cs="Segoe UI"/>
          <w:iCs/>
          <w:sz w:val="18"/>
          <w:szCs w:val="18"/>
          <w:lang w:val="en-GB"/>
        </w:rPr>
        <w:t xml:space="preserve"> impact on budgets.</w:t>
      </w:r>
    </w:p>
    <w:p w14:paraId="22AB7333" w14:textId="77777777" w:rsidR="0012171A" w:rsidRDefault="0012171A" w:rsidP="00AD765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90CE0" w14:textId="1D62252E" w:rsidR="0012171A" w:rsidRDefault="0012171A" w:rsidP="008D020F">
    <w:pPr>
      <w:pStyle w:val="Title"/>
      <w:shd w:val="clear" w:color="auto" w:fill="244F6E" w:themeFill="accent1"/>
      <w:jc w:val="center"/>
    </w:pPr>
    <w:r>
      <w:rPr>
        <w:rFonts w:asciiTheme="minorHAnsi" w:hAnsiTheme="minorHAnsi" w:cstheme="minorHAnsi"/>
        <w:b/>
        <w:bCs/>
        <w:color w:val="FFFFFF" w:themeColor="background1"/>
        <w:sz w:val="38"/>
        <w:szCs w:val="38"/>
      </w:rPr>
      <w:t>COVID-19 TIMEKEEPING and ICS 214 ACTIVITY LOG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80A36"/>
    <w:multiLevelType w:val="hybridMultilevel"/>
    <w:tmpl w:val="EB20C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458C8"/>
    <w:multiLevelType w:val="hybridMultilevel"/>
    <w:tmpl w:val="89481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6663F"/>
    <w:multiLevelType w:val="hybridMultilevel"/>
    <w:tmpl w:val="9D9282D8"/>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743AF"/>
    <w:multiLevelType w:val="hybridMultilevel"/>
    <w:tmpl w:val="360CD922"/>
    <w:lvl w:ilvl="0" w:tplc="29A2B20E">
      <w:numFmt w:val="bullet"/>
      <w:lvlText w:val=""/>
      <w:lvlJc w:val="left"/>
      <w:pPr>
        <w:ind w:left="720" w:hanging="360"/>
      </w:pPr>
      <w:rPr>
        <w:rFonts w:ascii="Symbol" w:eastAsiaTheme="minorHAnsi"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D1373"/>
    <w:multiLevelType w:val="hybridMultilevel"/>
    <w:tmpl w:val="B4FEE8B8"/>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D5942"/>
    <w:multiLevelType w:val="hybridMultilevel"/>
    <w:tmpl w:val="93F0E8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963640"/>
    <w:multiLevelType w:val="hybridMultilevel"/>
    <w:tmpl w:val="FF224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228F6"/>
    <w:multiLevelType w:val="hybridMultilevel"/>
    <w:tmpl w:val="D83C3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E61B0"/>
    <w:multiLevelType w:val="hybridMultilevel"/>
    <w:tmpl w:val="D3EA3870"/>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A0223"/>
    <w:multiLevelType w:val="hybridMultilevel"/>
    <w:tmpl w:val="6794F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A24BD7"/>
    <w:multiLevelType w:val="hybridMultilevel"/>
    <w:tmpl w:val="6262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F5695"/>
    <w:multiLevelType w:val="hybridMultilevel"/>
    <w:tmpl w:val="B0CC135E"/>
    <w:lvl w:ilvl="0" w:tplc="15D01BA4">
      <w:start w:val="2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33A54"/>
    <w:multiLevelType w:val="hybridMultilevel"/>
    <w:tmpl w:val="1994A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696844"/>
    <w:multiLevelType w:val="hybridMultilevel"/>
    <w:tmpl w:val="28603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B1C91"/>
    <w:multiLevelType w:val="hybridMultilevel"/>
    <w:tmpl w:val="20D84CFA"/>
    <w:lvl w:ilvl="0" w:tplc="04090001">
      <w:start w:val="1"/>
      <w:numFmt w:val="bullet"/>
      <w:lvlText w:val=""/>
      <w:lvlJc w:val="left"/>
      <w:pPr>
        <w:ind w:left="1080" w:hanging="360"/>
      </w:pPr>
      <w:rPr>
        <w:rFonts w:ascii="Symbol" w:hAnsi="Symbol" w:cs="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89273C"/>
    <w:multiLevelType w:val="hybridMultilevel"/>
    <w:tmpl w:val="B05C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A05E54"/>
    <w:multiLevelType w:val="hybridMultilevel"/>
    <w:tmpl w:val="06205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241A65"/>
    <w:multiLevelType w:val="hybridMultilevel"/>
    <w:tmpl w:val="CC1CD316"/>
    <w:lvl w:ilvl="0" w:tplc="7A20A606">
      <w:numFmt w:val="bullet"/>
      <w:lvlText w:val=""/>
      <w:lvlJc w:val="left"/>
      <w:pPr>
        <w:ind w:left="720" w:hanging="360"/>
      </w:pPr>
      <w:rPr>
        <w:rFonts w:ascii="Symbol" w:eastAsiaTheme="minorHAnsi"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F25C0"/>
    <w:multiLevelType w:val="hybridMultilevel"/>
    <w:tmpl w:val="34422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8728FC"/>
    <w:multiLevelType w:val="hybridMultilevel"/>
    <w:tmpl w:val="883E2B5A"/>
    <w:lvl w:ilvl="0" w:tplc="D5244E6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CC2B20"/>
    <w:multiLevelType w:val="hybridMultilevel"/>
    <w:tmpl w:val="71E84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7D9713A"/>
    <w:multiLevelType w:val="hybridMultilevel"/>
    <w:tmpl w:val="39C801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1734852"/>
    <w:multiLevelType w:val="hybridMultilevel"/>
    <w:tmpl w:val="9104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C8599B"/>
    <w:multiLevelType w:val="hybridMultilevel"/>
    <w:tmpl w:val="9A6E1182"/>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DF3404"/>
    <w:multiLevelType w:val="hybridMultilevel"/>
    <w:tmpl w:val="9A38EBFA"/>
    <w:lvl w:ilvl="0" w:tplc="04090001">
      <w:start w:val="1"/>
      <w:numFmt w:val="bullet"/>
      <w:lvlText w:val=""/>
      <w:lvlJc w:val="left"/>
      <w:pPr>
        <w:ind w:left="720" w:hanging="360"/>
      </w:pPr>
      <w:rPr>
        <w:rFonts w:ascii="Symbol" w:hAnsi="Symbol" w:hint="default"/>
        <w:b w:val="0"/>
        <w:bCs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1911EC"/>
    <w:multiLevelType w:val="hybridMultilevel"/>
    <w:tmpl w:val="5D2A8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B34DC7"/>
    <w:multiLevelType w:val="hybridMultilevel"/>
    <w:tmpl w:val="1EE22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01316C"/>
    <w:multiLevelType w:val="hybridMultilevel"/>
    <w:tmpl w:val="749C1412"/>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4037EC"/>
    <w:multiLevelType w:val="hybridMultilevel"/>
    <w:tmpl w:val="111E1E0C"/>
    <w:lvl w:ilvl="0" w:tplc="089A598A">
      <w:start w:val="1"/>
      <w:numFmt w:val="bullet"/>
      <w:lvlText w:val="•"/>
      <w:lvlJc w:val="left"/>
      <w:pPr>
        <w:tabs>
          <w:tab w:val="num" w:pos="720"/>
        </w:tabs>
        <w:ind w:left="720" w:hanging="360"/>
      </w:pPr>
      <w:rPr>
        <w:rFonts w:ascii="Arial" w:hAnsi="Arial" w:hint="default"/>
      </w:rPr>
    </w:lvl>
    <w:lvl w:ilvl="1" w:tplc="713699CC" w:tentative="1">
      <w:start w:val="1"/>
      <w:numFmt w:val="bullet"/>
      <w:lvlText w:val="•"/>
      <w:lvlJc w:val="left"/>
      <w:pPr>
        <w:tabs>
          <w:tab w:val="num" w:pos="1440"/>
        </w:tabs>
        <w:ind w:left="1440" w:hanging="360"/>
      </w:pPr>
      <w:rPr>
        <w:rFonts w:ascii="Arial" w:hAnsi="Arial" w:hint="default"/>
      </w:rPr>
    </w:lvl>
    <w:lvl w:ilvl="2" w:tplc="A51E1404" w:tentative="1">
      <w:start w:val="1"/>
      <w:numFmt w:val="bullet"/>
      <w:lvlText w:val="•"/>
      <w:lvlJc w:val="left"/>
      <w:pPr>
        <w:tabs>
          <w:tab w:val="num" w:pos="2160"/>
        </w:tabs>
        <w:ind w:left="2160" w:hanging="360"/>
      </w:pPr>
      <w:rPr>
        <w:rFonts w:ascii="Arial" w:hAnsi="Arial" w:hint="default"/>
      </w:rPr>
    </w:lvl>
    <w:lvl w:ilvl="3" w:tplc="2CA6357C" w:tentative="1">
      <w:start w:val="1"/>
      <w:numFmt w:val="bullet"/>
      <w:lvlText w:val="•"/>
      <w:lvlJc w:val="left"/>
      <w:pPr>
        <w:tabs>
          <w:tab w:val="num" w:pos="2880"/>
        </w:tabs>
        <w:ind w:left="2880" w:hanging="360"/>
      </w:pPr>
      <w:rPr>
        <w:rFonts w:ascii="Arial" w:hAnsi="Arial" w:hint="default"/>
      </w:rPr>
    </w:lvl>
    <w:lvl w:ilvl="4" w:tplc="533EEE2A" w:tentative="1">
      <w:start w:val="1"/>
      <w:numFmt w:val="bullet"/>
      <w:lvlText w:val="•"/>
      <w:lvlJc w:val="left"/>
      <w:pPr>
        <w:tabs>
          <w:tab w:val="num" w:pos="3600"/>
        </w:tabs>
        <w:ind w:left="3600" w:hanging="360"/>
      </w:pPr>
      <w:rPr>
        <w:rFonts w:ascii="Arial" w:hAnsi="Arial" w:hint="default"/>
      </w:rPr>
    </w:lvl>
    <w:lvl w:ilvl="5" w:tplc="54D85B8C" w:tentative="1">
      <w:start w:val="1"/>
      <w:numFmt w:val="bullet"/>
      <w:lvlText w:val="•"/>
      <w:lvlJc w:val="left"/>
      <w:pPr>
        <w:tabs>
          <w:tab w:val="num" w:pos="4320"/>
        </w:tabs>
        <w:ind w:left="4320" w:hanging="360"/>
      </w:pPr>
      <w:rPr>
        <w:rFonts w:ascii="Arial" w:hAnsi="Arial" w:hint="default"/>
      </w:rPr>
    </w:lvl>
    <w:lvl w:ilvl="6" w:tplc="A740DE7C" w:tentative="1">
      <w:start w:val="1"/>
      <w:numFmt w:val="bullet"/>
      <w:lvlText w:val="•"/>
      <w:lvlJc w:val="left"/>
      <w:pPr>
        <w:tabs>
          <w:tab w:val="num" w:pos="5040"/>
        </w:tabs>
        <w:ind w:left="5040" w:hanging="360"/>
      </w:pPr>
      <w:rPr>
        <w:rFonts w:ascii="Arial" w:hAnsi="Arial" w:hint="default"/>
      </w:rPr>
    </w:lvl>
    <w:lvl w:ilvl="7" w:tplc="E8861850" w:tentative="1">
      <w:start w:val="1"/>
      <w:numFmt w:val="bullet"/>
      <w:lvlText w:val="•"/>
      <w:lvlJc w:val="left"/>
      <w:pPr>
        <w:tabs>
          <w:tab w:val="num" w:pos="5760"/>
        </w:tabs>
        <w:ind w:left="5760" w:hanging="360"/>
      </w:pPr>
      <w:rPr>
        <w:rFonts w:ascii="Arial" w:hAnsi="Arial" w:hint="default"/>
      </w:rPr>
    </w:lvl>
    <w:lvl w:ilvl="8" w:tplc="26A882A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6BD79C1"/>
    <w:multiLevelType w:val="hybridMultilevel"/>
    <w:tmpl w:val="756AFF30"/>
    <w:lvl w:ilvl="0" w:tplc="7D3E3C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57C5A"/>
    <w:multiLevelType w:val="hybridMultilevel"/>
    <w:tmpl w:val="9F5C0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C81951"/>
    <w:multiLevelType w:val="hybridMultilevel"/>
    <w:tmpl w:val="4722557C"/>
    <w:lvl w:ilvl="0" w:tplc="F4783032">
      <w:start w:val="1"/>
      <w:numFmt w:val="decimal"/>
      <w:lvlText w:val="%1."/>
      <w:lvlJc w:val="left"/>
      <w:pPr>
        <w:ind w:left="1080" w:hanging="360"/>
      </w:pPr>
      <w:rPr>
        <w:rFonts w:hint="default"/>
      </w:rPr>
    </w:lvl>
    <w:lvl w:ilvl="1" w:tplc="04090001">
      <w:start w:val="1"/>
      <w:numFmt w:val="bullet"/>
      <w:lvlText w:val=""/>
      <w:lvlJc w:val="left"/>
      <w:pPr>
        <w:ind w:left="171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5"/>
  </w:num>
  <w:num w:numId="3">
    <w:abstractNumId w:val="9"/>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6"/>
  </w:num>
  <w:num w:numId="7">
    <w:abstractNumId w:val="7"/>
  </w:num>
  <w:num w:numId="8">
    <w:abstractNumId w:val="0"/>
  </w:num>
  <w:num w:numId="9">
    <w:abstractNumId w:val="21"/>
  </w:num>
  <w:num w:numId="10">
    <w:abstractNumId w:val="25"/>
  </w:num>
  <w:num w:numId="11">
    <w:abstractNumId w:val="30"/>
  </w:num>
  <w:num w:numId="12">
    <w:abstractNumId w:val="13"/>
  </w:num>
  <w:num w:numId="13">
    <w:abstractNumId w:val="22"/>
  </w:num>
  <w:num w:numId="14">
    <w:abstractNumId w:val="15"/>
  </w:num>
  <w:num w:numId="15">
    <w:abstractNumId w:val="28"/>
  </w:num>
  <w:num w:numId="16">
    <w:abstractNumId w:val="6"/>
  </w:num>
  <w:num w:numId="17">
    <w:abstractNumId w:val="16"/>
  </w:num>
  <w:num w:numId="18">
    <w:abstractNumId w:val="14"/>
  </w:num>
  <w:num w:numId="19">
    <w:abstractNumId w:val="23"/>
  </w:num>
  <w:num w:numId="20">
    <w:abstractNumId w:val="27"/>
  </w:num>
  <w:num w:numId="21">
    <w:abstractNumId w:val="2"/>
  </w:num>
  <w:num w:numId="22">
    <w:abstractNumId w:val="4"/>
  </w:num>
  <w:num w:numId="23">
    <w:abstractNumId w:val="8"/>
  </w:num>
  <w:num w:numId="24">
    <w:abstractNumId w:val="20"/>
  </w:num>
  <w:num w:numId="25">
    <w:abstractNumId w:val="17"/>
  </w:num>
  <w:num w:numId="26">
    <w:abstractNumId w:val="3"/>
  </w:num>
  <w:num w:numId="27">
    <w:abstractNumId w:val="10"/>
  </w:num>
  <w:num w:numId="28">
    <w:abstractNumId w:val="1"/>
  </w:num>
  <w:num w:numId="29">
    <w:abstractNumId w:val="29"/>
  </w:num>
  <w:num w:numId="30">
    <w:abstractNumId w:val="12"/>
  </w:num>
  <w:num w:numId="31">
    <w:abstractNumId w:val="1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33C"/>
    <w:rsid w:val="00005363"/>
    <w:rsid w:val="000232F7"/>
    <w:rsid w:val="00031EBA"/>
    <w:rsid w:val="00035C5E"/>
    <w:rsid w:val="00055439"/>
    <w:rsid w:val="00055D72"/>
    <w:rsid w:val="00076045"/>
    <w:rsid w:val="00083A42"/>
    <w:rsid w:val="00087B05"/>
    <w:rsid w:val="00092563"/>
    <w:rsid w:val="0009333C"/>
    <w:rsid w:val="000F2928"/>
    <w:rsid w:val="000F5C55"/>
    <w:rsid w:val="00120D56"/>
    <w:rsid w:val="0012171A"/>
    <w:rsid w:val="0012345B"/>
    <w:rsid w:val="00135A6C"/>
    <w:rsid w:val="00152453"/>
    <w:rsid w:val="00155D13"/>
    <w:rsid w:val="001634A3"/>
    <w:rsid w:val="0018460D"/>
    <w:rsid w:val="001A1D6D"/>
    <w:rsid w:val="001A32C4"/>
    <w:rsid w:val="001A5882"/>
    <w:rsid w:val="001A5C01"/>
    <w:rsid w:val="001B0605"/>
    <w:rsid w:val="001C30B8"/>
    <w:rsid w:val="001C487A"/>
    <w:rsid w:val="001D0ADD"/>
    <w:rsid w:val="001F184B"/>
    <w:rsid w:val="00206783"/>
    <w:rsid w:val="00206A3A"/>
    <w:rsid w:val="0023132C"/>
    <w:rsid w:val="00235166"/>
    <w:rsid w:val="002608CC"/>
    <w:rsid w:val="00261640"/>
    <w:rsid w:val="00261AA8"/>
    <w:rsid w:val="0027239B"/>
    <w:rsid w:val="002806DC"/>
    <w:rsid w:val="002848F7"/>
    <w:rsid w:val="002901DB"/>
    <w:rsid w:val="002960A1"/>
    <w:rsid w:val="00297222"/>
    <w:rsid w:val="002A243C"/>
    <w:rsid w:val="002A4055"/>
    <w:rsid w:val="002D1BAF"/>
    <w:rsid w:val="002E3B5D"/>
    <w:rsid w:val="002E6C3E"/>
    <w:rsid w:val="002F4102"/>
    <w:rsid w:val="00302CEE"/>
    <w:rsid w:val="0030527F"/>
    <w:rsid w:val="00307568"/>
    <w:rsid w:val="00314957"/>
    <w:rsid w:val="00334620"/>
    <w:rsid w:val="0033530E"/>
    <w:rsid w:val="00336771"/>
    <w:rsid w:val="00337E64"/>
    <w:rsid w:val="00370E2C"/>
    <w:rsid w:val="00372017"/>
    <w:rsid w:val="00375618"/>
    <w:rsid w:val="0037797A"/>
    <w:rsid w:val="0039420A"/>
    <w:rsid w:val="003A34BB"/>
    <w:rsid w:val="003B40A6"/>
    <w:rsid w:val="003C0544"/>
    <w:rsid w:val="003C58C0"/>
    <w:rsid w:val="003C660B"/>
    <w:rsid w:val="003D47BF"/>
    <w:rsid w:val="003F1154"/>
    <w:rsid w:val="003F6D91"/>
    <w:rsid w:val="00400B28"/>
    <w:rsid w:val="00400C36"/>
    <w:rsid w:val="00402E5B"/>
    <w:rsid w:val="00421124"/>
    <w:rsid w:val="004278C2"/>
    <w:rsid w:val="0043289C"/>
    <w:rsid w:val="00450326"/>
    <w:rsid w:val="004618F4"/>
    <w:rsid w:val="004819E9"/>
    <w:rsid w:val="004B23D0"/>
    <w:rsid w:val="004C4AFF"/>
    <w:rsid w:val="004E6B30"/>
    <w:rsid w:val="004E7D01"/>
    <w:rsid w:val="00507337"/>
    <w:rsid w:val="00507342"/>
    <w:rsid w:val="00517689"/>
    <w:rsid w:val="005245E0"/>
    <w:rsid w:val="005248F2"/>
    <w:rsid w:val="00526048"/>
    <w:rsid w:val="00527D9E"/>
    <w:rsid w:val="00540FA6"/>
    <w:rsid w:val="00546749"/>
    <w:rsid w:val="00550EF4"/>
    <w:rsid w:val="00580AD7"/>
    <w:rsid w:val="005A4702"/>
    <w:rsid w:val="005B5434"/>
    <w:rsid w:val="005D077B"/>
    <w:rsid w:val="005D1F34"/>
    <w:rsid w:val="005E352F"/>
    <w:rsid w:val="00606487"/>
    <w:rsid w:val="00637BEF"/>
    <w:rsid w:val="00650000"/>
    <w:rsid w:val="00653AE4"/>
    <w:rsid w:val="00683407"/>
    <w:rsid w:val="006B50AF"/>
    <w:rsid w:val="006D4B28"/>
    <w:rsid w:val="006E1B7E"/>
    <w:rsid w:val="006E5DDA"/>
    <w:rsid w:val="006F59B6"/>
    <w:rsid w:val="006F624B"/>
    <w:rsid w:val="00704C72"/>
    <w:rsid w:val="007108F7"/>
    <w:rsid w:val="00711FF3"/>
    <w:rsid w:val="007158ED"/>
    <w:rsid w:val="00735EF6"/>
    <w:rsid w:val="0076643C"/>
    <w:rsid w:val="00767412"/>
    <w:rsid w:val="0078727A"/>
    <w:rsid w:val="00793F90"/>
    <w:rsid w:val="007964FD"/>
    <w:rsid w:val="007A2F11"/>
    <w:rsid w:val="007B58B6"/>
    <w:rsid w:val="007D2B58"/>
    <w:rsid w:val="007D4B37"/>
    <w:rsid w:val="007E139F"/>
    <w:rsid w:val="007F20F4"/>
    <w:rsid w:val="007F430B"/>
    <w:rsid w:val="00801818"/>
    <w:rsid w:val="008024EC"/>
    <w:rsid w:val="00840EFA"/>
    <w:rsid w:val="008558D3"/>
    <w:rsid w:val="00856D1E"/>
    <w:rsid w:val="0086038D"/>
    <w:rsid w:val="0086056B"/>
    <w:rsid w:val="0087093F"/>
    <w:rsid w:val="00873684"/>
    <w:rsid w:val="008769D3"/>
    <w:rsid w:val="0087791E"/>
    <w:rsid w:val="00882AA9"/>
    <w:rsid w:val="00891368"/>
    <w:rsid w:val="00896A5B"/>
    <w:rsid w:val="008B1BE2"/>
    <w:rsid w:val="008B3D1A"/>
    <w:rsid w:val="008D020F"/>
    <w:rsid w:val="008D1925"/>
    <w:rsid w:val="008D2A92"/>
    <w:rsid w:val="008E2092"/>
    <w:rsid w:val="008E2AB4"/>
    <w:rsid w:val="0091164D"/>
    <w:rsid w:val="00933723"/>
    <w:rsid w:val="00963321"/>
    <w:rsid w:val="009633AC"/>
    <w:rsid w:val="00966154"/>
    <w:rsid w:val="009676D2"/>
    <w:rsid w:val="00973265"/>
    <w:rsid w:val="00980D2E"/>
    <w:rsid w:val="0098507F"/>
    <w:rsid w:val="00990E9A"/>
    <w:rsid w:val="00994462"/>
    <w:rsid w:val="009965F4"/>
    <w:rsid w:val="009A7C2B"/>
    <w:rsid w:val="009D534A"/>
    <w:rsid w:val="009E056C"/>
    <w:rsid w:val="00A04B33"/>
    <w:rsid w:val="00A139EF"/>
    <w:rsid w:val="00A4185C"/>
    <w:rsid w:val="00A45D98"/>
    <w:rsid w:val="00A46020"/>
    <w:rsid w:val="00A46153"/>
    <w:rsid w:val="00A50B79"/>
    <w:rsid w:val="00A56134"/>
    <w:rsid w:val="00A561EA"/>
    <w:rsid w:val="00A56943"/>
    <w:rsid w:val="00A65ADF"/>
    <w:rsid w:val="00A74833"/>
    <w:rsid w:val="00A8022D"/>
    <w:rsid w:val="00A84BB3"/>
    <w:rsid w:val="00A939B6"/>
    <w:rsid w:val="00A95EB2"/>
    <w:rsid w:val="00AA16C1"/>
    <w:rsid w:val="00AA1E8A"/>
    <w:rsid w:val="00AA3419"/>
    <w:rsid w:val="00AA4BA1"/>
    <w:rsid w:val="00AC199E"/>
    <w:rsid w:val="00AC42A4"/>
    <w:rsid w:val="00AD0BDC"/>
    <w:rsid w:val="00AD0CD9"/>
    <w:rsid w:val="00AD765D"/>
    <w:rsid w:val="00AE7084"/>
    <w:rsid w:val="00AF0DFA"/>
    <w:rsid w:val="00AF3477"/>
    <w:rsid w:val="00AF5342"/>
    <w:rsid w:val="00B00A6A"/>
    <w:rsid w:val="00B27BAD"/>
    <w:rsid w:val="00B42A81"/>
    <w:rsid w:val="00B4392D"/>
    <w:rsid w:val="00B43D47"/>
    <w:rsid w:val="00B44F43"/>
    <w:rsid w:val="00B5093A"/>
    <w:rsid w:val="00B57B64"/>
    <w:rsid w:val="00B724D6"/>
    <w:rsid w:val="00B72A00"/>
    <w:rsid w:val="00B73CD6"/>
    <w:rsid w:val="00B756A1"/>
    <w:rsid w:val="00B8622A"/>
    <w:rsid w:val="00B95C96"/>
    <w:rsid w:val="00BA1096"/>
    <w:rsid w:val="00BA6EC2"/>
    <w:rsid w:val="00BC710B"/>
    <w:rsid w:val="00BD13CB"/>
    <w:rsid w:val="00BD5CA8"/>
    <w:rsid w:val="00C027D7"/>
    <w:rsid w:val="00C05E63"/>
    <w:rsid w:val="00C21CAB"/>
    <w:rsid w:val="00C36929"/>
    <w:rsid w:val="00C44FB2"/>
    <w:rsid w:val="00C6657A"/>
    <w:rsid w:val="00C74EE4"/>
    <w:rsid w:val="00C759BD"/>
    <w:rsid w:val="00C82303"/>
    <w:rsid w:val="00C84F47"/>
    <w:rsid w:val="00C879BF"/>
    <w:rsid w:val="00C92DDF"/>
    <w:rsid w:val="00CA06F4"/>
    <w:rsid w:val="00CA51B3"/>
    <w:rsid w:val="00CB10D2"/>
    <w:rsid w:val="00CB2C91"/>
    <w:rsid w:val="00CB4246"/>
    <w:rsid w:val="00CB42A9"/>
    <w:rsid w:val="00CB753D"/>
    <w:rsid w:val="00CC06D9"/>
    <w:rsid w:val="00CC399B"/>
    <w:rsid w:val="00CC62BE"/>
    <w:rsid w:val="00CC76E0"/>
    <w:rsid w:val="00CD10EE"/>
    <w:rsid w:val="00CD2AC2"/>
    <w:rsid w:val="00CF0DF4"/>
    <w:rsid w:val="00D122D7"/>
    <w:rsid w:val="00D218C2"/>
    <w:rsid w:val="00D31700"/>
    <w:rsid w:val="00D33DAE"/>
    <w:rsid w:val="00D62AAB"/>
    <w:rsid w:val="00D6475D"/>
    <w:rsid w:val="00D87913"/>
    <w:rsid w:val="00D90AB7"/>
    <w:rsid w:val="00DA634D"/>
    <w:rsid w:val="00DB4755"/>
    <w:rsid w:val="00DC32BC"/>
    <w:rsid w:val="00DC78B3"/>
    <w:rsid w:val="00DD4804"/>
    <w:rsid w:val="00DF7EA5"/>
    <w:rsid w:val="00E011CF"/>
    <w:rsid w:val="00E11753"/>
    <w:rsid w:val="00E26F3F"/>
    <w:rsid w:val="00E27243"/>
    <w:rsid w:val="00E34A5A"/>
    <w:rsid w:val="00E645D6"/>
    <w:rsid w:val="00E666B7"/>
    <w:rsid w:val="00E708F6"/>
    <w:rsid w:val="00E75DC9"/>
    <w:rsid w:val="00E91B7B"/>
    <w:rsid w:val="00E94B3E"/>
    <w:rsid w:val="00EA7737"/>
    <w:rsid w:val="00EC185B"/>
    <w:rsid w:val="00ED1937"/>
    <w:rsid w:val="00ED52B7"/>
    <w:rsid w:val="00EE4443"/>
    <w:rsid w:val="00EF305C"/>
    <w:rsid w:val="00F27BB1"/>
    <w:rsid w:val="00F3725F"/>
    <w:rsid w:val="00F37FE3"/>
    <w:rsid w:val="00F436FD"/>
    <w:rsid w:val="00F47C6B"/>
    <w:rsid w:val="00F544F7"/>
    <w:rsid w:val="00F57BD0"/>
    <w:rsid w:val="00F73301"/>
    <w:rsid w:val="00F902F3"/>
    <w:rsid w:val="00F9358F"/>
    <w:rsid w:val="00FA3BC7"/>
    <w:rsid w:val="00FB2083"/>
    <w:rsid w:val="00FD55CA"/>
    <w:rsid w:val="00FE6757"/>
    <w:rsid w:val="00FF023D"/>
    <w:rsid w:val="00FF29AA"/>
    <w:rsid w:val="00FF6AA2"/>
    <w:rsid w:val="00FF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A820E"/>
  <w15:chartTrackingRefBased/>
  <w15:docId w15:val="{532DEA2C-E862-4126-8326-E05FFD94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2AA9"/>
    <w:pPr>
      <w:keepNext/>
      <w:keepLines/>
      <w:spacing w:before="240" w:after="0"/>
      <w:outlineLvl w:val="0"/>
    </w:pPr>
    <w:rPr>
      <w:rFonts w:asciiTheme="majorHAnsi" w:eastAsiaTheme="majorEastAsia" w:hAnsiTheme="majorHAnsi" w:cstheme="majorBidi"/>
      <w:color w:val="1B3B52" w:themeColor="accent1" w:themeShade="BF"/>
      <w:sz w:val="32"/>
      <w:szCs w:val="32"/>
    </w:rPr>
  </w:style>
  <w:style w:type="paragraph" w:styleId="Heading2">
    <w:name w:val="heading 2"/>
    <w:basedOn w:val="Normal"/>
    <w:next w:val="Normal"/>
    <w:link w:val="Heading2Char"/>
    <w:uiPriority w:val="9"/>
    <w:unhideWhenUsed/>
    <w:qFormat/>
    <w:rsid w:val="00AD765D"/>
    <w:pPr>
      <w:keepNext/>
      <w:keepLines/>
      <w:spacing w:before="40" w:after="0"/>
      <w:outlineLvl w:val="1"/>
    </w:pPr>
    <w:rPr>
      <w:rFonts w:asciiTheme="majorHAnsi" w:eastAsiaTheme="majorEastAsia" w:hAnsiTheme="majorHAnsi" w:cstheme="majorBidi"/>
      <w:color w:val="1B3B5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9333C"/>
    <w:pPr>
      <w:ind w:left="720"/>
      <w:contextualSpacing/>
    </w:pPr>
  </w:style>
  <w:style w:type="character" w:styleId="Hyperlink">
    <w:name w:val="Hyperlink"/>
    <w:basedOn w:val="DefaultParagraphFont"/>
    <w:uiPriority w:val="99"/>
    <w:unhideWhenUsed/>
    <w:rsid w:val="00307568"/>
    <w:rPr>
      <w:color w:val="0000FF"/>
      <w:u w:val="single"/>
    </w:rPr>
  </w:style>
  <w:style w:type="character" w:styleId="UnresolvedMention">
    <w:name w:val="Unresolved Mention"/>
    <w:basedOn w:val="DefaultParagraphFont"/>
    <w:uiPriority w:val="99"/>
    <w:semiHidden/>
    <w:unhideWhenUsed/>
    <w:rsid w:val="00307568"/>
    <w:rPr>
      <w:color w:val="605E5C"/>
      <w:shd w:val="clear" w:color="auto" w:fill="E1DFDD"/>
    </w:rPr>
  </w:style>
  <w:style w:type="character" w:styleId="FollowedHyperlink">
    <w:name w:val="FollowedHyperlink"/>
    <w:basedOn w:val="DefaultParagraphFont"/>
    <w:uiPriority w:val="99"/>
    <w:semiHidden/>
    <w:unhideWhenUsed/>
    <w:rsid w:val="00370E2C"/>
    <w:rPr>
      <w:color w:val="954F72" w:themeColor="followedHyperlink"/>
      <w:u w:val="single"/>
    </w:rPr>
  </w:style>
  <w:style w:type="paragraph" w:styleId="BalloonText">
    <w:name w:val="Balloon Text"/>
    <w:basedOn w:val="Normal"/>
    <w:link w:val="BalloonTextChar"/>
    <w:uiPriority w:val="99"/>
    <w:semiHidden/>
    <w:unhideWhenUsed/>
    <w:rsid w:val="003C5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8C0"/>
    <w:rPr>
      <w:rFonts w:ascii="Segoe UI" w:hAnsi="Segoe UI" w:cs="Segoe UI"/>
      <w:sz w:val="18"/>
      <w:szCs w:val="18"/>
    </w:rPr>
  </w:style>
  <w:style w:type="paragraph" w:styleId="Header">
    <w:name w:val="header"/>
    <w:basedOn w:val="Normal"/>
    <w:link w:val="HeaderChar"/>
    <w:uiPriority w:val="99"/>
    <w:unhideWhenUsed/>
    <w:rsid w:val="00882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AA9"/>
  </w:style>
  <w:style w:type="paragraph" w:styleId="Footer">
    <w:name w:val="footer"/>
    <w:basedOn w:val="Normal"/>
    <w:link w:val="FooterChar"/>
    <w:uiPriority w:val="99"/>
    <w:unhideWhenUsed/>
    <w:rsid w:val="00882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AA9"/>
  </w:style>
  <w:style w:type="paragraph" w:styleId="Title">
    <w:name w:val="Title"/>
    <w:basedOn w:val="Normal"/>
    <w:next w:val="Normal"/>
    <w:link w:val="TitleChar"/>
    <w:uiPriority w:val="10"/>
    <w:qFormat/>
    <w:rsid w:val="00882A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2AA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82AA9"/>
    <w:rPr>
      <w:rFonts w:asciiTheme="majorHAnsi" w:eastAsiaTheme="majorEastAsia" w:hAnsiTheme="majorHAnsi" w:cstheme="majorBidi"/>
      <w:color w:val="1B3B52" w:themeColor="accent1" w:themeShade="BF"/>
      <w:sz w:val="32"/>
      <w:szCs w:val="32"/>
    </w:rPr>
  </w:style>
  <w:style w:type="table" w:styleId="TableGrid">
    <w:name w:val="Table Grid"/>
    <w:basedOn w:val="TableNormal"/>
    <w:uiPriority w:val="39"/>
    <w:rsid w:val="00CB2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779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797A"/>
    <w:rPr>
      <w:sz w:val="20"/>
      <w:szCs w:val="20"/>
    </w:rPr>
  </w:style>
  <w:style w:type="character" w:styleId="FootnoteReference">
    <w:name w:val="footnote reference"/>
    <w:basedOn w:val="DefaultParagraphFont"/>
    <w:uiPriority w:val="99"/>
    <w:semiHidden/>
    <w:unhideWhenUsed/>
    <w:rsid w:val="0037797A"/>
    <w:rPr>
      <w:vertAlign w:val="superscript"/>
    </w:rPr>
  </w:style>
  <w:style w:type="character" w:styleId="CommentReference">
    <w:name w:val="annotation reference"/>
    <w:basedOn w:val="DefaultParagraphFont"/>
    <w:uiPriority w:val="99"/>
    <w:semiHidden/>
    <w:unhideWhenUsed/>
    <w:rsid w:val="008E2AB4"/>
    <w:rPr>
      <w:sz w:val="16"/>
      <w:szCs w:val="16"/>
    </w:rPr>
  </w:style>
  <w:style w:type="paragraph" w:styleId="CommentText">
    <w:name w:val="annotation text"/>
    <w:basedOn w:val="Normal"/>
    <w:link w:val="CommentTextChar"/>
    <w:uiPriority w:val="99"/>
    <w:unhideWhenUsed/>
    <w:rsid w:val="008E2AB4"/>
    <w:pPr>
      <w:spacing w:line="240" w:lineRule="auto"/>
    </w:pPr>
    <w:rPr>
      <w:sz w:val="20"/>
      <w:szCs w:val="20"/>
    </w:rPr>
  </w:style>
  <w:style w:type="character" w:customStyle="1" w:styleId="CommentTextChar">
    <w:name w:val="Comment Text Char"/>
    <w:basedOn w:val="DefaultParagraphFont"/>
    <w:link w:val="CommentText"/>
    <w:uiPriority w:val="99"/>
    <w:rsid w:val="008E2AB4"/>
    <w:rPr>
      <w:sz w:val="20"/>
      <w:szCs w:val="20"/>
    </w:rPr>
  </w:style>
  <w:style w:type="paragraph" w:styleId="CommentSubject">
    <w:name w:val="annotation subject"/>
    <w:basedOn w:val="CommentText"/>
    <w:next w:val="CommentText"/>
    <w:link w:val="CommentSubjectChar"/>
    <w:uiPriority w:val="99"/>
    <w:semiHidden/>
    <w:unhideWhenUsed/>
    <w:rsid w:val="008E2AB4"/>
    <w:rPr>
      <w:b/>
      <w:bCs/>
    </w:rPr>
  </w:style>
  <w:style w:type="character" w:customStyle="1" w:styleId="CommentSubjectChar">
    <w:name w:val="Comment Subject Char"/>
    <w:basedOn w:val="CommentTextChar"/>
    <w:link w:val="CommentSubject"/>
    <w:uiPriority w:val="99"/>
    <w:semiHidden/>
    <w:rsid w:val="008E2AB4"/>
    <w:rPr>
      <w:b/>
      <w:bCs/>
      <w:sz w:val="20"/>
      <w:szCs w:val="20"/>
    </w:rPr>
  </w:style>
  <w:style w:type="paragraph" w:styleId="Revision">
    <w:name w:val="Revision"/>
    <w:hidden/>
    <w:uiPriority w:val="99"/>
    <w:semiHidden/>
    <w:rsid w:val="00B4392D"/>
    <w:pPr>
      <w:spacing w:after="0" w:line="240" w:lineRule="auto"/>
    </w:pPr>
  </w:style>
  <w:style w:type="character" w:styleId="Emphasis">
    <w:name w:val="Emphasis"/>
    <w:basedOn w:val="DefaultParagraphFont"/>
    <w:uiPriority w:val="20"/>
    <w:qFormat/>
    <w:rsid w:val="00AF5342"/>
    <w:rPr>
      <w:i/>
      <w:iCs/>
    </w:rPr>
  </w:style>
  <w:style w:type="character" w:customStyle="1" w:styleId="ListParagraphChar">
    <w:name w:val="List Paragraph Char"/>
    <w:basedOn w:val="DefaultParagraphFont"/>
    <w:link w:val="ListParagraph"/>
    <w:uiPriority w:val="34"/>
    <w:rsid w:val="008D020F"/>
  </w:style>
  <w:style w:type="table" w:styleId="GridTable4">
    <w:name w:val="Grid Table 4"/>
    <w:basedOn w:val="TableNormal"/>
    <w:uiPriority w:val="49"/>
    <w:rsid w:val="005D1F3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5D1F3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4">
    <w:name w:val="Plain Table 4"/>
    <w:basedOn w:val="TableNormal"/>
    <w:uiPriority w:val="44"/>
    <w:rsid w:val="005D1F3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AD765D"/>
    <w:rPr>
      <w:rFonts w:asciiTheme="majorHAnsi" w:eastAsiaTheme="majorEastAsia" w:hAnsiTheme="majorHAnsi" w:cstheme="majorBidi"/>
      <w:color w:val="1B3B52" w:themeColor="accent1" w:themeShade="BF"/>
      <w:sz w:val="26"/>
      <w:szCs w:val="26"/>
    </w:rPr>
  </w:style>
  <w:style w:type="character" w:customStyle="1" w:styleId="normaltextrun">
    <w:name w:val="normaltextrun"/>
    <w:basedOn w:val="DefaultParagraphFont"/>
    <w:rsid w:val="00121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268218">
      <w:bodyDiv w:val="1"/>
      <w:marLeft w:val="0"/>
      <w:marRight w:val="0"/>
      <w:marTop w:val="0"/>
      <w:marBottom w:val="0"/>
      <w:divBdr>
        <w:top w:val="none" w:sz="0" w:space="0" w:color="auto"/>
        <w:left w:val="none" w:sz="0" w:space="0" w:color="auto"/>
        <w:bottom w:val="none" w:sz="0" w:space="0" w:color="auto"/>
        <w:right w:val="none" w:sz="0" w:space="0" w:color="auto"/>
      </w:divBdr>
    </w:div>
    <w:div w:id="345249448">
      <w:bodyDiv w:val="1"/>
      <w:marLeft w:val="0"/>
      <w:marRight w:val="0"/>
      <w:marTop w:val="0"/>
      <w:marBottom w:val="0"/>
      <w:divBdr>
        <w:top w:val="none" w:sz="0" w:space="0" w:color="auto"/>
        <w:left w:val="none" w:sz="0" w:space="0" w:color="auto"/>
        <w:bottom w:val="none" w:sz="0" w:space="0" w:color="auto"/>
        <w:right w:val="none" w:sz="0" w:space="0" w:color="auto"/>
      </w:divBdr>
    </w:div>
    <w:div w:id="430662176">
      <w:bodyDiv w:val="1"/>
      <w:marLeft w:val="0"/>
      <w:marRight w:val="0"/>
      <w:marTop w:val="0"/>
      <w:marBottom w:val="0"/>
      <w:divBdr>
        <w:top w:val="none" w:sz="0" w:space="0" w:color="auto"/>
        <w:left w:val="none" w:sz="0" w:space="0" w:color="auto"/>
        <w:bottom w:val="none" w:sz="0" w:space="0" w:color="auto"/>
        <w:right w:val="none" w:sz="0" w:space="0" w:color="auto"/>
      </w:divBdr>
    </w:div>
    <w:div w:id="576985059">
      <w:bodyDiv w:val="1"/>
      <w:marLeft w:val="0"/>
      <w:marRight w:val="0"/>
      <w:marTop w:val="0"/>
      <w:marBottom w:val="0"/>
      <w:divBdr>
        <w:top w:val="none" w:sz="0" w:space="0" w:color="auto"/>
        <w:left w:val="none" w:sz="0" w:space="0" w:color="auto"/>
        <w:bottom w:val="none" w:sz="0" w:space="0" w:color="auto"/>
        <w:right w:val="none" w:sz="0" w:space="0" w:color="auto"/>
      </w:divBdr>
      <w:divsChild>
        <w:div w:id="1149519888">
          <w:marLeft w:val="0"/>
          <w:marRight w:val="0"/>
          <w:marTop w:val="0"/>
          <w:marBottom w:val="0"/>
          <w:divBdr>
            <w:top w:val="none" w:sz="0" w:space="0" w:color="auto"/>
            <w:left w:val="none" w:sz="0" w:space="0" w:color="auto"/>
            <w:bottom w:val="none" w:sz="0" w:space="0" w:color="auto"/>
            <w:right w:val="none" w:sz="0" w:space="0" w:color="auto"/>
          </w:divBdr>
        </w:div>
      </w:divsChild>
    </w:div>
    <w:div w:id="961765617">
      <w:bodyDiv w:val="1"/>
      <w:marLeft w:val="0"/>
      <w:marRight w:val="0"/>
      <w:marTop w:val="0"/>
      <w:marBottom w:val="0"/>
      <w:divBdr>
        <w:top w:val="none" w:sz="0" w:space="0" w:color="auto"/>
        <w:left w:val="none" w:sz="0" w:space="0" w:color="auto"/>
        <w:bottom w:val="none" w:sz="0" w:space="0" w:color="auto"/>
        <w:right w:val="none" w:sz="0" w:space="0" w:color="auto"/>
      </w:divBdr>
      <w:divsChild>
        <w:div w:id="58720885">
          <w:marLeft w:val="0"/>
          <w:marRight w:val="0"/>
          <w:marTop w:val="0"/>
          <w:marBottom w:val="0"/>
          <w:divBdr>
            <w:top w:val="none" w:sz="0" w:space="0" w:color="auto"/>
            <w:left w:val="none" w:sz="0" w:space="0" w:color="auto"/>
            <w:bottom w:val="none" w:sz="0" w:space="0" w:color="auto"/>
            <w:right w:val="none" w:sz="0" w:space="0" w:color="auto"/>
          </w:divBdr>
        </w:div>
      </w:divsChild>
    </w:div>
    <w:div w:id="978263767">
      <w:bodyDiv w:val="1"/>
      <w:marLeft w:val="0"/>
      <w:marRight w:val="0"/>
      <w:marTop w:val="0"/>
      <w:marBottom w:val="0"/>
      <w:divBdr>
        <w:top w:val="none" w:sz="0" w:space="0" w:color="auto"/>
        <w:left w:val="none" w:sz="0" w:space="0" w:color="auto"/>
        <w:bottom w:val="none" w:sz="0" w:space="0" w:color="auto"/>
        <w:right w:val="none" w:sz="0" w:space="0" w:color="auto"/>
      </w:divBdr>
    </w:div>
    <w:div w:id="1113789545">
      <w:bodyDiv w:val="1"/>
      <w:marLeft w:val="0"/>
      <w:marRight w:val="0"/>
      <w:marTop w:val="0"/>
      <w:marBottom w:val="0"/>
      <w:divBdr>
        <w:top w:val="none" w:sz="0" w:space="0" w:color="auto"/>
        <w:left w:val="none" w:sz="0" w:space="0" w:color="auto"/>
        <w:bottom w:val="none" w:sz="0" w:space="0" w:color="auto"/>
        <w:right w:val="none" w:sz="0" w:space="0" w:color="auto"/>
      </w:divBdr>
    </w:div>
    <w:div w:id="1131940524">
      <w:bodyDiv w:val="1"/>
      <w:marLeft w:val="0"/>
      <w:marRight w:val="0"/>
      <w:marTop w:val="0"/>
      <w:marBottom w:val="0"/>
      <w:divBdr>
        <w:top w:val="none" w:sz="0" w:space="0" w:color="auto"/>
        <w:left w:val="none" w:sz="0" w:space="0" w:color="auto"/>
        <w:bottom w:val="none" w:sz="0" w:space="0" w:color="auto"/>
        <w:right w:val="none" w:sz="0" w:space="0" w:color="auto"/>
      </w:divBdr>
    </w:div>
    <w:div w:id="1403335223">
      <w:bodyDiv w:val="1"/>
      <w:marLeft w:val="0"/>
      <w:marRight w:val="0"/>
      <w:marTop w:val="0"/>
      <w:marBottom w:val="0"/>
      <w:divBdr>
        <w:top w:val="none" w:sz="0" w:space="0" w:color="auto"/>
        <w:left w:val="none" w:sz="0" w:space="0" w:color="auto"/>
        <w:bottom w:val="none" w:sz="0" w:space="0" w:color="auto"/>
        <w:right w:val="none" w:sz="0" w:space="0" w:color="auto"/>
      </w:divBdr>
    </w:div>
    <w:div w:id="1511673579">
      <w:bodyDiv w:val="1"/>
      <w:marLeft w:val="0"/>
      <w:marRight w:val="0"/>
      <w:marTop w:val="0"/>
      <w:marBottom w:val="0"/>
      <w:divBdr>
        <w:top w:val="none" w:sz="0" w:space="0" w:color="auto"/>
        <w:left w:val="none" w:sz="0" w:space="0" w:color="auto"/>
        <w:bottom w:val="none" w:sz="0" w:space="0" w:color="auto"/>
        <w:right w:val="none" w:sz="0" w:space="0" w:color="auto"/>
      </w:divBdr>
    </w:div>
    <w:div w:id="1561403464">
      <w:bodyDiv w:val="1"/>
      <w:marLeft w:val="0"/>
      <w:marRight w:val="0"/>
      <w:marTop w:val="0"/>
      <w:marBottom w:val="0"/>
      <w:divBdr>
        <w:top w:val="none" w:sz="0" w:space="0" w:color="auto"/>
        <w:left w:val="none" w:sz="0" w:space="0" w:color="auto"/>
        <w:bottom w:val="none" w:sz="0" w:space="0" w:color="auto"/>
        <w:right w:val="none" w:sz="0" w:space="0" w:color="auto"/>
      </w:divBdr>
    </w:div>
    <w:div w:id="1677884304">
      <w:bodyDiv w:val="1"/>
      <w:marLeft w:val="0"/>
      <w:marRight w:val="0"/>
      <w:marTop w:val="0"/>
      <w:marBottom w:val="0"/>
      <w:divBdr>
        <w:top w:val="none" w:sz="0" w:space="0" w:color="auto"/>
        <w:left w:val="none" w:sz="0" w:space="0" w:color="auto"/>
        <w:bottom w:val="none" w:sz="0" w:space="0" w:color="auto"/>
        <w:right w:val="none" w:sz="0" w:space="0" w:color="auto"/>
      </w:divBdr>
    </w:div>
    <w:div w:id="1771269984">
      <w:bodyDiv w:val="1"/>
      <w:marLeft w:val="0"/>
      <w:marRight w:val="0"/>
      <w:marTop w:val="0"/>
      <w:marBottom w:val="0"/>
      <w:divBdr>
        <w:top w:val="none" w:sz="0" w:space="0" w:color="auto"/>
        <w:left w:val="none" w:sz="0" w:space="0" w:color="auto"/>
        <w:bottom w:val="none" w:sz="0" w:space="0" w:color="auto"/>
        <w:right w:val="none" w:sz="0" w:space="0" w:color="auto"/>
      </w:divBdr>
      <w:divsChild>
        <w:div w:id="1326864166">
          <w:marLeft w:val="360"/>
          <w:marRight w:val="0"/>
          <w:marTop w:val="200"/>
          <w:marBottom w:val="0"/>
          <w:divBdr>
            <w:top w:val="none" w:sz="0" w:space="0" w:color="auto"/>
            <w:left w:val="none" w:sz="0" w:space="0" w:color="auto"/>
            <w:bottom w:val="none" w:sz="0" w:space="0" w:color="auto"/>
            <w:right w:val="none" w:sz="0" w:space="0" w:color="auto"/>
          </w:divBdr>
        </w:div>
      </w:divsChild>
    </w:div>
    <w:div w:id="1824202972">
      <w:bodyDiv w:val="1"/>
      <w:marLeft w:val="0"/>
      <w:marRight w:val="0"/>
      <w:marTop w:val="0"/>
      <w:marBottom w:val="0"/>
      <w:divBdr>
        <w:top w:val="none" w:sz="0" w:space="0" w:color="auto"/>
        <w:left w:val="none" w:sz="0" w:space="0" w:color="auto"/>
        <w:bottom w:val="none" w:sz="0" w:space="0" w:color="auto"/>
        <w:right w:val="none" w:sz="0" w:space="0" w:color="auto"/>
      </w:divBdr>
    </w:div>
    <w:div w:id="1962684990">
      <w:bodyDiv w:val="1"/>
      <w:marLeft w:val="0"/>
      <w:marRight w:val="0"/>
      <w:marTop w:val="0"/>
      <w:marBottom w:val="0"/>
      <w:divBdr>
        <w:top w:val="none" w:sz="0" w:space="0" w:color="auto"/>
        <w:left w:val="none" w:sz="0" w:space="0" w:color="auto"/>
        <w:bottom w:val="none" w:sz="0" w:space="0" w:color="auto"/>
        <w:right w:val="none" w:sz="0" w:space="0" w:color="auto"/>
      </w:divBdr>
    </w:div>
    <w:div w:id="204887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employeeportalsupport.sfgov.org/support/solutions/articles/11000053443-financials-entering-fields-to-identify-financial-transactions-for-covid-19-cost-recove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strecovery@sfgov.org" TargetMode="External"/></Relationships>
</file>

<file path=word/theme/theme1.xml><?xml version="1.0" encoding="utf-8"?>
<a:theme xmlns:a="http://schemas.openxmlformats.org/drawingml/2006/main" name="Office Theme">
  <a:themeElements>
    <a:clrScheme name="Audits">
      <a:dk1>
        <a:sysClr val="windowText" lastClr="000000"/>
      </a:dk1>
      <a:lt1>
        <a:sysClr val="window" lastClr="FFFFFF"/>
      </a:lt1>
      <a:dk2>
        <a:srgbClr val="43444D"/>
      </a:dk2>
      <a:lt2>
        <a:srgbClr val="A49AA8"/>
      </a:lt2>
      <a:accent1>
        <a:srgbClr val="244F6E"/>
      </a:accent1>
      <a:accent2>
        <a:srgbClr val="954F72"/>
      </a:accent2>
      <a:accent3>
        <a:srgbClr val="F0AA0C"/>
      </a:accent3>
      <a:accent4>
        <a:srgbClr val="6997AF"/>
      </a:accent4>
      <a:accent5>
        <a:srgbClr val="3D8A73"/>
      </a:accent5>
      <a:accent6>
        <a:srgbClr val="9B2D83"/>
      </a:accent6>
      <a:hlink>
        <a:srgbClr val="244F6E"/>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1B3DE-9CC3-4FE5-A867-2EB078190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2888</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Ojo, Todd (CON)</dc:creator>
  <cp:keywords/>
  <dc:description/>
  <cp:lastModifiedBy>Basnet, Snehi (CON)</cp:lastModifiedBy>
  <cp:revision>2</cp:revision>
  <cp:lastPrinted>2020-03-21T00:13:00Z</cp:lastPrinted>
  <dcterms:created xsi:type="dcterms:W3CDTF">2020-11-17T00:16:00Z</dcterms:created>
  <dcterms:modified xsi:type="dcterms:W3CDTF">2020-11-17T00:16:00Z</dcterms:modified>
</cp:coreProperties>
</file>