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3C30" w14:textId="71537E1A" w:rsidR="00DB60A3" w:rsidRDefault="000F0C00" w:rsidP="003A4348">
      <w:pPr>
        <w:pStyle w:val="Heading2"/>
      </w:pPr>
      <w:r>
        <w:t>COVID</w:t>
      </w:r>
      <w:r w:rsidR="00DE5302">
        <w:t xml:space="preserve"> </w:t>
      </w:r>
      <w:r w:rsidR="003A4348">
        <w:t xml:space="preserve">Hours </w:t>
      </w:r>
      <w:r>
        <w:t>Dashboard</w:t>
      </w:r>
    </w:p>
    <w:p w14:paraId="06D2AC62" w14:textId="6813EAD5" w:rsidR="00D4438A" w:rsidRPr="00DE5302" w:rsidRDefault="003A4348" w:rsidP="000F0C00">
      <w:p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 xml:space="preserve">The Controller’s Office </w:t>
      </w:r>
      <w:r w:rsidR="004E3C46">
        <w:rPr>
          <w:rFonts w:ascii="Segoe UI" w:hAnsi="Segoe UI" w:cs="Segoe UI"/>
        </w:rPr>
        <w:t xml:space="preserve">has </w:t>
      </w:r>
      <w:r w:rsidRPr="00DE5302">
        <w:rPr>
          <w:rFonts w:ascii="Segoe UI" w:hAnsi="Segoe UI" w:cs="Segoe UI"/>
        </w:rPr>
        <w:t xml:space="preserve">developed a dashboard </w:t>
      </w:r>
      <w:r w:rsidR="00EA5531" w:rsidRPr="00DE5302">
        <w:rPr>
          <w:rFonts w:ascii="Segoe UI" w:hAnsi="Segoe UI" w:cs="Segoe UI"/>
        </w:rPr>
        <w:t>for</w:t>
      </w:r>
      <w:r w:rsidRPr="00DE5302">
        <w:rPr>
          <w:rFonts w:ascii="Segoe UI" w:hAnsi="Segoe UI" w:cs="Segoe UI"/>
        </w:rPr>
        <w:t xml:space="preserve"> departments </w:t>
      </w:r>
      <w:r w:rsidR="00EA5531" w:rsidRPr="00DE5302">
        <w:rPr>
          <w:rFonts w:ascii="Segoe UI" w:hAnsi="Segoe UI" w:cs="Segoe UI"/>
        </w:rPr>
        <w:t xml:space="preserve">to </w:t>
      </w:r>
      <w:r w:rsidRPr="00DE5302">
        <w:rPr>
          <w:rFonts w:ascii="Segoe UI" w:hAnsi="Segoe UI" w:cs="Segoe UI"/>
        </w:rPr>
        <w:t xml:space="preserve">use </w:t>
      </w:r>
      <w:r w:rsidR="00784097">
        <w:rPr>
          <w:rFonts w:ascii="Segoe UI" w:hAnsi="Segoe UI" w:cs="Segoe UI"/>
        </w:rPr>
        <w:t>to</w:t>
      </w:r>
      <w:r w:rsidR="00EA5531" w:rsidRPr="00DE5302">
        <w:rPr>
          <w:rFonts w:ascii="Segoe UI" w:hAnsi="Segoe UI" w:cs="Segoe UI"/>
        </w:rPr>
        <w:t xml:space="preserve"> track their COVID-19 incident work hours. The dashboard </w:t>
      </w:r>
      <w:r w:rsidR="00CA2E76" w:rsidRPr="00DE5302">
        <w:rPr>
          <w:rFonts w:ascii="Segoe UI" w:hAnsi="Segoe UI" w:cs="Segoe UI"/>
        </w:rPr>
        <w:t xml:space="preserve">tracks COVID-19 labor hours </w:t>
      </w:r>
      <w:r w:rsidR="004E3C46">
        <w:rPr>
          <w:rFonts w:ascii="Segoe UI" w:hAnsi="Segoe UI" w:cs="Segoe UI"/>
        </w:rPr>
        <w:t xml:space="preserve">recorded both </w:t>
      </w:r>
      <w:r w:rsidR="00CA2E76" w:rsidRPr="00DE5302">
        <w:rPr>
          <w:rFonts w:ascii="Segoe UI" w:hAnsi="Segoe UI" w:cs="Segoe UI"/>
        </w:rPr>
        <w:t xml:space="preserve">in </w:t>
      </w:r>
      <w:r w:rsidR="00D01BD7">
        <w:rPr>
          <w:rFonts w:ascii="Segoe UI" w:hAnsi="Segoe UI" w:cs="Segoe UI"/>
        </w:rPr>
        <w:t xml:space="preserve">SF </w:t>
      </w:r>
      <w:r w:rsidR="00CA2E76" w:rsidRPr="00DE5302">
        <w:rPr>
          <w:rFonts w:ascii="Segoe UI" w:hAnsi="Segoe UI" w:cs="Segoe UI"/>
        </w:rPr>
        <w:t xml:space="preserve">People and Pay </w:t>
      </w:r>
      <w:r w:rsidR="00784097">
        <w:rPr>
          <w:rFonts w:ascii="Segoe UI" w:hAnsi="Segoe UI" w:cs="Segoe UI"/>
        </w:rPr>
        <w:t>and</w:t>
      </w:r>
      <w:r w:rsidR="00CA2E76" w:rsidRPr="00DE5302">
        <w:rPr>
          <w:rFonts w:ascii="Segoe UI" w:hAnsi="Segoe UI" w:cs="Segoe UI"/>
        </w:rPr>
        <w:t xml:space="preserve"> on the </w:t>
      </w:r>
      <w:r w:rsidR="00497CA4">
        <w:rPr>
          <w:rFonts w:ascii="Segoe UI" w:hAnsi="Segoe UI" w:cs="Segoe UI"/>
        </w:rPr>
        <w:t>federal Incident Command System (</w:t>
      </w:r>
      <w:r w:rsidR="00CA2E76" w:rsidRPr="00DE5302">
        <w:rPr>
          <w:rFonts w:ascii="Segoe UI" w:hAnsi="Segoe UI" w:cs="Segoe UI"/>
        </w:rPr>
        <w:t>ICS</w:t>
      </w:r>
      <w:r w:rsidR="00497CA4">
        <w:rPr>
          <w:rFonts w:ascii="Segoe UI" w:hAnsi="Segoe UI" w:cs="Segoe UI"/>
        </w:rPr>
        <w:t>)</w:t>
      </w:r>
      <w:r w:rsidR="004E3C46">
        <w:rPr>
          <w:rFonts w:ascii="Segoe UI" w:hAnsi="Segoe UI" w:cs="Segoe UI"/>
        </w:rPr>
        <w:t xml:space="preserve"> </w:t>
      </w:r>
      <w:r w:rsidR="00CA2E76" w:rsidRPr="00DE5302">
        <w:rPr>
          <w:rFonts w:ascii="Segoe UI" w:hAnsi="Segoe UI" w:cs="Segoe UI"/>
        </w:rPr>
        <w:t xml:space="preserve">214 </w:t>
      </w:r>
      <w:r w:rsidR="00D01BD7">
        <w:rPr>
          <w:rFonts w:ascii="Segoe UI" w:hAnsi="Segoe UI" w:cs="Segoe UI"/>
        </w:rPr>
        <w:t>form</w:t>
      </w:r>
      <w:r w:rsidR="006B63FE">
        <w:rPr>
          <w:rFonts w:ascii="Segoe UI" w:hAnsi="Segoe UI" w:cs="Segoe UI"/>
        </w:rPr>
        <w:t xml:space="preserve"> (Activity Log)</w:t>
      </w:r>
      <w:r w:rsidR="00CA2E76" w:rsidRPr="00DE5302">
        <w:rPr>
          <w:rFonts w:ascii="Segoe UI" w:hAnsi="Segoe UI" w:cs="Segoe UI"/>
        </w:rPr>
        <w:t xml:space="preserve">. The dashboard </w:t>
      </w:r>
      <w:r w:rsidR="00784097">
        <w:rPr>
          <w:rFonts w:ascii="Segoe UI" w:hAnsi="Segoe UI" w:cs="Segoe UI"/>
        </w:rPr>
        <w:t xml:space="preserve">allows departments </w:t>
      </w:r>
      <w:r w:rsidR="00CA2E76" w:rsidRPr="00DE5302">
        <w:rPr>
          <w:rFonts w:ascii="Segoe UI" w:hAnsi="Segoe UI" w:cs="Segoe UI"/>
        </w:rPr>
        <w:t>to reconcile COVID-19 labor hours between 214</w:t>
      </w:r>
      <w:r w:rsidR="006B63FE">
        <w:rPr>
          <w:rFonts w:ascii="Segoe UI" w:hAnsi="Segoe UI" w:cs="Segoe UI"/>
        </w:rPr>
        <w:t xml:space="preserve"> form</w:t>
      </w:r>
      <w:r w:rsidR="00CA2E76" w:rsidRPr="00DE5302">
        <w:rPr>
          <w:rFonts w:ascii="Segoe UI" w:hAnsi="Segoe UI" w:cs="Segoe UI"/>
        </w:rPr>
        <w:t xml:space="preserve">s and </w:t>
      </w:r>
      <w:r w:rsidR="00784097">
        <w:rPr>
          <w:rFonts w:ascii="Segoe UI" w:hAnsi="Segoe UI" w:cs="Segoe UI"/>
        </w:rPr>
        <w:t>SF People and Pay</w:t>
      </w:r>
      <w:r w:rsidR="00CA2E76" w:rsidRPr="00DE5302">
        <w:rPr>
          <w:rFonts w:ascii="Segoe UI" w:hAnsi="Segoe UI" w:cs="Segoe UI"/>
        </w:rPr>
        <w:t xml:space="preserve">. </w:t>
      </w:r>
      <w:r w:rsidR="006A4860">
        <w:rPr>
          <w:rFonts w:ascii="Segoe UI" w:hAnsi="Segoe UI" w:cs="Segoe UI"/>
        </w:rPr>
        <w:t>Please see</w:t>
      </w:r>
      <w:r w:rsidR="004E3C46">
        <w:rPr>
          <w:rFonts w:ascii="Segoe UI" w:hAnsi="Segoe UI" w:cs="Segoe UI"/>
        </w:rPr>
        <w:t xml:space="preserve"> the</w:t>
      </w:r>
      <w:r w:rsidR="006A4860">
        <w:rPr>
          <w:rFonts w:ascii="Segoe UI" w:hAnsi="Segoe UI" w:cs="Segoe UI"/>
        </w:rPr>
        <w:t xml:space="preserve"> </w:t>
      </w:r>
      <w:hyperlink r:id="rId5" w:history="1">
        <w:r w:rsidR="006A4860" w:rsidRPr="006A4860">
          <w:rPr>
            <w:rStyle w:val="Hyperlink"/>
            <w:rFonts w:ascii="Segoe UI" w:hAnsi="Segoe UI" w:cs="Segoe UI"/>
          </w:rPr>
          <w:t>COVID Hours Dashboard</w:t>
        </w:r>
      </w:hyperlink>
      <w:r w:rsidR="006A4860">
        <w:rPr>
          <w:rFonts w:ascii="Segoe UI" w:hAnsi="Segoe UI" w:cs="Segoe UI"/>
        </w:rPr>
        <w:t xml:space="preserve"> article for more information on how to access and use the dashboard.</w:t>
      </w:r>
    </w:p>
    <w:p w14:paraId="52D3EBBA" w14:textId="203742F2" w:rsidR="003A4348" w:rsidRPr="00DE5302" w:rsidRDefault="003A4348" w:rsidP="00DE5302">
      <w:pPr>
        <w:rPr>
          <w:rStyle w:val="SubheadingChar"/>
          <w:sz w:val="28"/>
          <w:szCs w:val="28"/>
        </w:rPr>
      </w:pPr>
      <w:r w:rsidRPr="00DE5302">
        <w:rPr>
          <w:rStyle w:val="SubheadingChar"/>
          <w:sz w:val="28"/>
          <w:szCs w:val="28"/>
        </w:rPr>
        <w:t>Who should be using the dashboard?</w:t>
      </w:r>
    </w:p>
    <w:p w14:paraId="40D75C84" w14:textId="2473B90E" w:rsidR="00CA2E76" w:rsidRPr="00DE5302" w:rsidRDefault="00CA2E76" w:rsidP="000F0C00">
      <w:p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 xml:space="preserve">The primary audience of this dashboard are payroll staff </w:t>
      </w:r>
      <w:r w:rsidR="00784097">
        <w:rPr>
          <w:rFonts w:ascii="Segoe UI" w:hAnsi="Segoe UI" w:cs="Segoe UI"/>
        </w:rPr>
        <w:t xml:space="preserve">who </w:t>
      </w:r>
      <w:r w:rsidR="00D4438A" w:rsidRPr="00DE5302">
        <w:rPr>
          <w:rFonts w:ascii="Segoe UI" w:hAnsi="Segoe UI" w:cs="Segoe UI"/>
        </w:rPr>
        <w:t>verify</w:t>
      </w:r>
      <w:r w:rsidRPr="00DE5302">
        <w:rPr>
          <w:rFonts w:ascii="Segoe UI" w:hAnsi="Segoe UI" w:cs="Segoe UI"/>
        </w:rPr>
        <w:t xml:space="preserve"> and process timesheets for employees </w:t>
      </w:r>
      <w:r w:rsidR="00D4438A" w:rsidRPr="00DE5302">
        <w:rPr>
          <w:rFonts w:ascii="Segoe UI" w:hAnsi="Segoe UI" w:cs="Segoe UI"/>
        </w:rPr>
        <w:t>working on COVID-19 activities. In addition, b</w:t>
      </w:r>
      <w:r w:rsidRPr="00DE5302">
        <w:rPr>
          <w:rFonts w:ascii="Segoe UI" w:hAnsi="Segoe UI" w:cs="Segoe UI"/>
        </w:rPr>
        <w:t xml:space="preserve">udgeting and administration staff that track </w:t>
      </w:r>
      <w:r w:rsidR="00D4438A" w:rsidRPr="00DE5302">
        <w:rPr>
          <w:rFonts w:ascii="Segoe UI" w:hAnsi="Segoe UI" w:cs="Segoe UI"/>
        </w:rPr>
        <w:t xml:space="preserve">labor hours spent on COVID-19 activities may also find this dashboard useful. </w:t>
      </w:r>
    </w:p>
    <w:p w14:paraId="511E3268" w14:textId="1066D80D" w:rsidR="003A4348" w:rsidRPr="00DE5302" w:rsidRDefault="003A4348" w:rsidP="00DE5302">
      <w:pPr>
        <w:rPr>
          <w:rStyle w:val="SubheadingChar"/>
          <w:sz w:val="28"/>
          <w:szCs w:val="28"/>
        </w:rPr>
      </w:pPr>
      <w:r w:rsidRPr="00DE5302">
        <w:rPr>
          <w:rStyle w:val="SubheadingChar"/>
          <w:sz w:val="28"/>
          <w:szCs w:val="28"/>
        </w:rPr>
        <w:t>What information does the dashboard provide?</w:t>
      </w:r>
    </w:p>
    <w:p w14:paraId="2E8F8728" w14:textId="2B91AA1C" w:rsidR="003F1F6E" w:rsidRPr="00DE5302" w:rsidRDefault="004F17CF" w:rsidP="000F0C00">
      <w:p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>Once you</w:t>
      </w:r>
      <w:r w:rsidR="00F16A19" w:rsidRPr="00DE5302">
        <w:rPr>
          <w:rFonts w:ascii="Segoe UI" w:hAnsi="Segoe UI" w:cs="Segoe UI"/>
        </w:rPr>
        <w:t xml:space="preserve"> have</w:t>
      </w:r>
      <w:r w:rsidRPr="00DE5302">
        <w:rPr>
          <w:rFonts w:ascii="Segoe UI" w:hAnsi="Segoe UI" w:cs="Segoe UI"/>
        </w:rPr>
        <w:t xml:space="preserve"> navigated to the dashboard, you will see four tabs at the top of your screen: </w:t>
      </w:r>
    </w:p>
    <w:p w14:paraId="06404AD3" w14:textId="068F2010" w:rsidR="003F1F6E" w:rsidRPr="00DE5302" w:rsidRDefault="004F17CF" w:rsidP="003F1F6E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DE5302">
        <w:rPr>
          <w:rFonts w:ascii="Segoe UI" w:hAnsi="Segoe UI" w:cs="Segoe UI"/>
          <w:i/>
          <w:iCs/>
        </w:rPr>
        <w:t>ICS 214 and</w:t>
      </w:r>
      <w:r w:rsidRPr="00DE5302">
        <w:rPr>
          <w:rFonts w:ascii="Segoe UI" w:hAnsi="Segoe UI" w:cs="Segoe UI"/>
        </w:rPr>
        <w:t xml:space="preserve"> </w:t>
      </w:r>
      <w:r w:rsidRPr="00DE5302">
        <w:rPr>
          <w:rFonts w:ascii="Segoe UI" w:hAnsi="Segoe UI" w:cs="Segoe UI"/>
          <w:i/>
          <w:iCs/>
        </w:rPr>
        <w:t>Labor Hours Summary</w:t>
      </w:r>
    </w:p>
    <w:p w14:paraId="2598AEF6" w14:textId="3BCDAE59" w:rsidR="003F1F6E" w:rsidRPr="00DE5302" w:rsidRDefault="004F17CF" w:rsidP="003F1F6E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DE5302">
        <w:rPr>
          <w:rFonts w:ascii="Segoe UI" w:hAnsi="Segoe UI" w:cs="Segoe UI"/>
          <w:i/>
          <w:iCs/>
        </w:rPr>
        <w:t>ICS 214 and Labor Hours Detail</w:t>
      </w:r>
    </w:p>
    <w:p w14:paraId="699CBED7" w14:textId="086BEC72" w:rsidR="003F1F6E" w:rsidRPr="00DE5302" w:rsidRDefault="004F17CF" w:rsidP="003F1F6E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DE5302">
        <w:rPr>
          <w:rFonts w:ascii="Segoe UI" w:hAnsi="Segoe UI" w:cs="Segoe UI"/>
          <w:i/>
          <w:iCs/>
        </w:rPr>
        <w:t>ICS 214 Entry Discrepancies</w:t>
      </w:r>
    </w:p>
    <w:p w14:paraId="1721AEE4" w14:textId="2F5A8664" w:rsidR="003F1F6E" w:rsidRPr="00DE5302" w:rsidRDefault="004F17CF" w:rsidP="003F1F6E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DE5302">
        <w:rPr>
          <w:rFonts w:ascii="Segoe UI" w:hAnsi="Segoe UI" w:cs="Segoe UI"/>
          <w:i/>
          <w:iCs/>
        </w:rPr>
        <w:t>ICS 214 Detailed Entries</w:t>
      </w:r>
    </w:p>
    <w:p w14:paraId="0E720F2E" w14:textId="4FEAFBF9" w:rsidR="004F5428" w:rsidRPr="00DE5302" w:rsidRDefault="004F17CF" w:rsidP="000F0C00">
      <w:p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 xml:space="preserve">On </w:t>
      </w:r>
      <w:r w:rsidR="00C45D70">
        <w:rPr>
          <w:rFonts w:ascii="Segoe UI" w:hAnsi="Segoe UI" w:cs="Segoe UI"/>
        </w:rPr>
        <w:t xml:space="preserve">the left of </w:t>
      </w:r>
      <w:r w:rsidRPr="00DE5302">
        <w:rPr>
          <w:rFonts w:ascii="Segoe UI" w:hAnsi="Segoe UI" w:cs="Segoe UI"/>
        </w:rPr>
        <w:t>each tab</w:t>
      </w:r>
      <w:r w:rsidR="004E3C46">
        <w:rPr>
          <w:rFonts w:ascii="Segoe UI" w:hAnsi="Segoe UI" w:cs="Segoe UI"/>
        </w:rPr>
        <w:t xml:space="preserve"> is</w:t>
      </w:r>
      <w:r w:rsidRPr="00DE5302">
        <w:rPr>
          <w:rFonts w:ascii="Segoe UI" w:hAnsi="Segoe UI" w:cs="Segoe UI"/>
        </w:rPr>
        <w:t xml:space="preserve"> a filter sidebar</w:t>
      </w:r>
      <w:r w:rsidR="00C45D70">
        <w:rPr>
          <w:rFonts w:ascii="Segoe UI" w:hAnsi="Segoe UI" w:cs="Segoe UI"/>
        </w:rPr>
        <w:t>, which you can</w:t>
      </w:r>
      <w:r w:rsidRPr="00DE5302">
        <w:rPr>
          <w:rFonts w:ascii="Segoe UI" w:hAnsi="Segoe UI" w:cs="Segoe UI"/>
        </w:rPr>
        <w:t xml:space="preserve"> </w:t>
      </w:r>
      <w:r w:rsidR="00C45D70">
        <w:rPr>
          <w:rFonts w:ascii="Segoe UI" w:hAnsi="Segoe UI" w:cs="Segoe UI"/>
        </w:rPr>
        <w:t>u</w:t>
      </w:r>
      <w:r w:rsidR="004E3C46">
        <w:rPr>
          <w:rFonts w:ascii="Segoe UI" w:hAnsi="Segoe UI" w:cs="Segoe UI"/>
        </w:rPr>
        <w:t xml:space="preserve">se to filter </w:t>
      </w:r>
      <w:r w:rsidR="00947E53" w:rsidRPr="00DE5302">
        <w:rPr>
          <w:rFonts w:ascii="Segoe UI" w:hAnsi="Segoe UI" w:cs="Segoe UI"/>
        </w:rPr>
        <w:t xml:space="preserve">the data on </w:t>
      </w:r>
      <w:r w:rsidR="00C45D70">
        <w:rPr>
          <w:rFonts w:ascii="Segoe UI" w:hAnsi="Segoe UI" w:cs="Segoe UI"/>
        </w:rPr>
        <w:t>the</w:t>
      </w:r>
      <w:r w:rsidR="00C45D70" w:rsidRPr="00DE5302">
        <w:rPr>
          <w:rFonts w:ascii="Segoe UI" w:hAnsi="Segoe UI" w:cs="Segoe UI"/>
        </w:rPr>
        <w:t xml:space="preserve"> </w:t>
      </w:r>
      <w:r w:rsidR="00947E53" w:rsidRPr="00DE5302">
        <w:rPr>
          <w:rFonts w:ascii="Segoe UI" w:hAnsi="Segoe UI" w:cs="Segoe UI"/>
        </w:rPr>
        <w:t xml:space="preserve">tab by pay period, department, DSW ID, and other useful filter types. </w:t>
      </w:r>
      <w:r w:rsidR="004F5428" w:rsidRPr="00DE5302">
        <w:rPr>
          <w:rFonts w:ascii="Segoe UI" w:hAnsi="Segoe UI" w:cs="Segoe UI"/>
        </w:rPr>
        <w:t xml:space="preserve"> </w:t>
      </w:r>
    </w:p>
    <w:p w14:paraId="0FA009E9" w14:textId="5B3AC73E" w:rsidR="004F5428" w:rsidRPr="00CF18CF" w:rsidRDefault="00F16A19" w:rsidP="000F0C00">
      <w:pPr>
        <w:rPr>
          <w:sz w:val="24"/>
          <w:szCs w:val="24"/>
        </w:rPr>
      </w:pPr>
      <w:r w:rsidRPr="00CF18CF">
        <w:rPr>
          <w:rStyle w:val="SubheadingChar"/>
          <w:sz w:val="28"/>
          <w:szCs w:val="28"/>
        </w:rPr>
        <w:t>Description of each tab</w:t>
      </w:r>
    </w:p>
    <w:p w14:paraId="168F1277" w14:textId="77777777" w:rsidR="003F1F6E" w:rsidRPr="00CF18CF" w:rsidRDefault="004F5428" w:rsidP="003F1F6E">
      <w:pPr>
        <w:rPr>
          <w:rFonts w:ascii="Segoe UI" w:hAnsi="Segoe UI" w:cs="Segoe UI"/>
        </w:rPr>
      </w:pPr>
      <w:r w:rsidRPr="00CF18CF">
        <w:rPr>
          <w:rFonts w:ascii="Segoe UI" w:hAnsi="Segoe UI" w:cs="Segoe UI"/>
          <w:u w:val="single"/>
        </w:rPr>
        <w:t>ICS 214 and Labor Hours Summary</w:t>
      </w:r>
      <w:r w:rsidRPr="00CF18CF">
        <w:rPr>
          <w:rFonts w:ascii="Segoe UI" w:hAnsi="Segoe UI" w:cs="Segoe UI"/>
        </w:rPr>
        <w:t xml:space="preserve"> </w:t>
      </w:r>
    </w:p>
    <w:p w14:paraId="022BE61D" w14:textId="1C5DA65E" w:rsidR="004F5428" w:rsidRPr="00DE5302" w:rsidRDefault="003F1F6E" w:rsidP="003F1F6E">
      <w:p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>P</w:t>
      </w:r>
      <w:r w:rsidR="004F5428" w:rsidRPr="00DE5302">
        <w:rPr>
          <w:rFonts w:ascii="Segoe UI" w:hAnsi="Segoe UI" w:cs="Segoe UI"/>
        </w:rPr>
        <w:t xml:space="preserve">rovides a count of 214 </w:t>
      </w:r>
      <w:r w:rsidR="006B63FE">
        <w:rPr>
          <w:rFonts w:ascii="Segoe UI" w:hAnsi="Segoe UI" w:cs="Segoe UI"/>
        </w:rPr>
        <w:t xml:space="preserve">forms </w:t>
      </w:r>
      <w:r w:rsidR="004F5428" w:rsidRPr="00DE5302">
        <w:rPr>
          <w:rFonts w:ascii="Segoe UI" w:hAnsi="Segoe UI" w:cs="Segoe UI"/>
        </w:rPr>
        <w:t>submi</w:t>
      </w:r>
      <w:r w:rsidR="006B63FE">
        <w:rPr>
          <w:rFonts w:ascii="Segoe UI" w:hAnsi="Segoe UI" w:cs="Segoe UI"/>
        </w:rPr>
        <w:t>tted</w:t>
      </w:r>
      <w:r w:rsidR="004F5428" w:rsidRPr="00DE5302">
        <w:rPr>
          <w:rFonts w:ascii="Segoe UI" w:hAnsi="Segoe UI" w:cs="Segoe UI"/>
        </w:rPr>
        <w:t xml:space="preserve"> for your department</w:t>
      </w:r>
      <w:r w:rsidR="006B63FE">
        <w:rPr>
          <w:rFonts w:ascii="Segoe UI" w:hAnsi="Segoe UI" w:cs="Segoe UI"/>
        </w:rPr>
        <w:t xml:space="preserve"> and</w:t>
      </w:r>
      <w:r w:rsidR="004F5428" w:rsidRPr="00DE5302">
        <w:rPr>
          <w:rFonts w:ascii="Segoe UI" w:hAnsi="Segoe UI" w:cs="Segoe UI"/>
        </w:rPr>
        <w:t xml:space="preserve"> a summary </w:t>
      </w:r>
      <w:r w:rsidR="006B63FE">
        <w:rPr>
          <w:rFonts w:ascii="Segoe UI" w:hAnsi="Segoe UI" w:cs="Segoe UI"/>
        </w:rPr>
        <w:t xml:space="preserve">of labor hours related to </w:t>
      </w:r>
      <w:r w:rsidR="004F5428" w:rsidRPr="00DE5302">
        <w:rPr>
          <w:rFonts w:ascii="Segoe UI" w:hAnsi="Segoe UI" w:cs="Segoe UI"/>
        </w:rPr>
        <w:t>COVID-19 from both 214</w:t>
      </w:r>
      <w:r w:rsidR="006B63FE">
        <w:rPr>
          <w:rFonts w:ascii="Segoe UI" w:hAnsi="Segoe UI" w:cs="Segoe UI"/>
        </w:rPr>
        <w:t xml:space="preserve"> form</w:t>
      </w:r>
      <w:r w:rsidR="004F5428" w:rsidRPr="00DE5302">
        <w:rPr>
          <w:rFonts w:ascii="Segoe UI" w:hAnsi="Segoe UI" w:cs="Segoe UI"/>
        </w:rPr>
        <w:t xml:space="preserve">s and </w:t>
      </w:r>
      <w:r w:rsidR="00784097">
        <w:rPr>
          <w:rFonts w:ascii="Segoe UI" w:hAnsi="Segoe UI" w:cs="Segoe UI"/>
        </w:rPr>
        <w:t>SF People and Pay</w:t>
      </w:r>
      <w:r w:rsidR="00784097" w:rsidRPr="00DE5302">
        <w:rPr>
          <w:rFonts w:ascii="Segoe UI" w:hAnsi="Segoe UI" w:cs="Segoe UI"/>
        </w:rPr>
        <w:t xml:space="preserve">. </w:t>
      </w:r>
    </w:p>
    <w:p w14:paraId="391CD337" w14:textId="77777777" w:rsidR="00F16A19" w:rsidRPr="00CF18CF" w:rsidRDefault="004F5428" w:rsidP="00F16A19">
      <w:pPr>
        <w:rPr>
          <w:rFonts w:ascii="Segoe UI" w:hAnsi="Segoe UI" w:cs="Segoe UI"/>
        </w:rPr>
      </w:pPr>
      <w:r w:rsidRPr="00CF18CF">
        <w:rPr>
          <w:rFonts w:ascii="Segoe UI" w:hAnsi="Segoe UI" w:cs="Segoe UI"/>
          <w:u w:val="single"/>
        </w:rPr>
        <w:t xml:space="preserve">ICS 214 and Labor Hours Detail </w:t>
      </w:r>
    </w:p>
    <w:p w14:paraId="7A380AE7" w14:textId="0BFE71AE" w:rsidR="004F5428" w:rsidRPr="00DE5302" w:rsidRDefault="00F16A19" w:rsidP="00F16A19">
      <w:p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>P</w:t>
      </w:r>
      <w:r w:rsidR="004F5428" w:rsidRPr="00DE5302">
        <w:rPr>
          <w:rFonts w:ascii="Segoe UI" w:hAnsi="Segoe UI" w:cs="Segoe UI"/>
        </w:rPr>
        <w:t xml:space="preserve">rovides </w:t>
      </w:r>
      <w:r w:rsidR="006C183D" w:rsidRPr="00DE5302">
        <w:rPr>
          <w:rFonts w:ascii="Segoe UI" w:hAnsi="Segoe UI" w:cs="Segoe UI"/>
        </w:rPr>
        <w:t xml:space="preserve">same information as the </w:t>
      </w:r>
      <w:r w:rsidR="006C183D" w:rsidRPr="00DE5302">
        <w:rPr>
          <w:rFonts w:ascii="Segoe UI" w:hAnsi="Segoe UI" w:cs="Segoe UI"/>
          <w:i/>
          <w:iCs/>
        </w:rPr>
        <w:t>ICS 214 and Labor Hours Summary</w:t>
      </w:r>
      <w:r w:rsidR="006C183D" w:rsidRPr="00DE5302">
        <w:rPr>
          <w:rFonts w:ascii="Segoe UI" w:hAnsi="Segoe UI" w:cs="Segoe UI"/>
        </w:rPr>
        <w:t xml:space="preserve"> tab, at the individual employee level. </w:t>
      </w:r>
    </w:p>
    <w:p w14:paraId="51BEA2F6" w14:textId="77777777" w:rsidR="00F16A19" w:rsidRPr="00CF18CF" w:rsidRDefault="004F5428" w:rsidP="00F16A19">
      <w:pPr>
        <w:rPr>
          <w:rFonts w:ascii="Segoe UI" w:hAnsi="Segoe UI" w:cs="Segoe UI"/>
          <w:u w:val="single"/>
        </w:rPr>
      </w:pPr>
      <w:r w:rsidRPr="00CF18CF">
        <w:rPr>
          <w:rFonts w:ascii="Segoe UI" w:hAnsi="Segoe UI" w:cs="Segoe UI"/>
          <w:u w:val="single"/>
        </w:rPr>
        <w:t xml:space="preserve">ICS 214 Entry Discrepancies </w:t>
      </w:r>
    </w:p>
    <w:p w14:paraId="1A987375" w14:textId="2F084C04" w:rsidR="006C183D" w:rsidRPr="00DE5302" w:rsidRDefault="00F16A19" w:rsidP="00F16A19">
      <w:p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>P</w:t>
      </w:r>
      <w:r w:rsidR="00867A15" w:rsidRPr="00DE5302">
        <w:rPr>
          <w:rFonts w:ascii="Segoe UI" w:hAnsi="Segoe UI" w:cs="Segoe UI"/>
        </w:rPr>
        <w:t>rovides, at an employee level, a reconciliation between COVID-19 labor hours tracked on your department’s 214</w:t>
      </w:r>
      <w:r w:rsidR="006B63FE">
        <w:rPr>
          <w:rFonts w:ascii="Segoe UI" w:hAnsi="Segoe UI" w:cs="Segoe UI"/>
        </w:rPr>
        <w:t xml:space="preserve"> form</w:t>
      </w:r>
      <w:r w:rsidR="00867A15" w:rsidRPr="00DE5302">
        <w:rPr>
          <w:rFonts w:ascii="Segoe UI" w:hAnsi="Segoe UI" w:cs="Segoe UI"/>
        </w:rPr>
        <w:t xml:space="preserve">s and those hours charged in </w:t>
      </w:r>
      <w:r w:rsidR="00784097">
        <w:rPr>
          <w:rFonts w:ascii="Segoe UI" w:hAnsi="Segoe UI" w:cs="Segoe UI"/>
        </w:rPr>
        <w:t>SF People and Pay</w:t>
      </w:r>
      <w:r w:rsidR="00784097" w:rsidRPr="00DE5302">
        <w:rPr>
          <w:rFonts w:ascii="Segoe UI" w:hAnsi="Segoe UI" w:cs="Segoe UI"/>
        </w:rPr>
        <w:t>.</w:t>
      </w:r>
      <w:r w:rsidR="00867A15" w:rsidRPr="00DE5302">
        <w:rPr>
          <w:rFonts w:ascii="Segoe UI" w:hAnsi="Segoe UI" w:cs="Segoe UI"/>
        </w:rPr>
        <w:t xml:space="preserve"> </w:t>
      </w:r>
      <w:r w:rsidRPr="00DE5302">
        <w:rPr>
          <w:rFonts w:ascii="Segoe UI" w:hAnsi="Segoe UI" w:cs="Segoe UI"/>
        </w:rPr>
        <w:t xml:space="preserve">It </w:t>
      </w:r>
      <w:r w:rsidR="006C183D" w:rsidRPr="00DE5302">
        <w:rPr>
          <w:rFonts w:ascii="Segoe UI" w:hAnsi="Segoe UI" w:cs="Segoe UI"/>
        </w:rPr>
        <w:t>identifies discrepancies when data in the 214 form does not match the information in the payroll system. The reason for discrepancy is also displayed.</w:t>
      </w:r>
    </w:p>
    <w:p w14:paraId="13DC240C" w14:textId="2E4AF1D4" w:rsidR="004F5428" w:rsidRPr="00DE5302" w:rsidRDefault="006C183D" w:rsidP="006C183D">
      <w:pPr>
        <w:rPr>
          <w:rFonts w:ascii="Segoe UI" w:hAnsi="Segoe UI" w:cs="Segoe UI"/>
          <w:b/>
          <w:bCs/>
          <w:u w:val="single"/>
        </w:rPr>
      </w:pPr>
      <w:r w:rsidRPr="00DE5302">
        <w:rPr>
          <w:rFonts w:ascii="Segoe UI" w:hAnsi="Segoe UI" w:cs="Segoe UI"/>
          <w:b/>
          <w:bCs/>
          <w:u w:val="single"/>
        </w:rPr>
        <w:t>ICS 214 Entry Discrepancies</w:t>
      </w:r>
      <w:r w:rsidR="00D458CC" w:rsidRPr="00DE5302">
        <w:rPr>
          <w:rFonts w:ascii="Segoe UI" w:hAnsi="Segoe UI" w:cs="Segoe UI"/>
          <w:b/>
          <w:bCs/>
          <w:u w:val="single"/>
        </w:rPr>
        <w:t xml:space="preserve"> </w:t>
      </w:r>
      <w:r w:rsidRPr="00DE5302">
        <w:rPr>
          <w:rFonts w:ascii="Segoe UI" w:hAnsi="Segoe UI" w:cs="Segoe UI"/>
          <w:b/>
          <w:bCs/>
          <w:u w:val="single"/>
        </w:rPr>
        <w:t xml:space="preserve">should be used </w:t>
      </w:r>
      <w:r w:rsidR="00D458CC" w:rsidRPr="00DE5302">
        <w:rPr>
          <w:rFonts w:ascii="Segoe UI" w:hAnsi="Segoe UI" w:cs="Segoe UI"/>
          <w:b/>
          <w:bCs/>
          <w:u w:val="single"/>
        </w:rPr>
        <w:t xml:space="preserve">as the primary reconciliation tool for departments to identify employees who need to submit a 214 </w:t>
      </w:r>
      <w:r w:rsidR="00497CA4">
        <w:rPr>
          <w:rFonts w:ascii="Segoe UI" w:hAnsi="Segoe UI" w:cs="Segoe UI"/>
          <w:b/>
          <w:bCs/>
          <w:u w:val="single"/>
        </w:rPr>
        <w:t xml:space="preserve">form </w:t>
      </w:r>
      <w:r w:rsidR="00D458CC" w:rsidRPr="00DE5302">
        <w:rPr>
          <w:rFonts w:ascii="Segoe UI" w:hAnsi="Segoe UI" w:cs="Segoe UI"/>
          <w:b/>
          <w:bCs/>
          <w:u w:val="single"/>
        </w:rPr>
        <w:t xml:space="preserve">to correspond to the COVID-19 hours they entered in </w:t>
      </w:r>
      <w:r w:rsidR="00497CA4">
        <w:rPr>
          <w:rFonts w:ascii="Segoe UI" w:hAnsi="Segoe UI" w:cs="Segoe UI"/>
          <w:b/>
          <w:bCs/>
          <w:u w:val="single"/>
        </w:rPr>
        <w:t xml:space="preserve">SF </w:t>
      </w:r>
      <w:r w:rsidR="00D458CC" w:rsidRPr="00DE5302">
        <w:rPr>
          <w:rFonts w:ascii="Segoe UI" w:hAnsi="Segoe UI" w:cs="Segoe UI"/>
          <w:b/>
          <w:bCs/>
          <w:u w:val="single"/>
        </w:rPr>
        <w:t>P</w:t>
      </w:r>
      <w:r w:rsidR="00497CA4">
        <w:rPr>
          <w:rFonts w:ascii="Segoe UI" w:hAnsi="Segoe UI" w:cs="Segoe UI"/>
          <w:b/>
          <w:bCs/>
          <w:u w:val="single"/>
        </w:rPr>
        <w:t xml:space="preserve">eople and </w:t>
      </w:r>
      <w:r w:rsidR="00D458CC" w:rsidRPr="00DE5302">
        <w:rPr>
          <w:rFonts w:ascii="Segoe UI" w:hAnsi="Segoe UI" w:cs="Segoe UI"/>
          <w:b/>
          <w:bCs/>
          <w:u w:val="single"/>
        </w:rPr>
        <w:t>P</w:t>
      </w:r>
      <w:r w:rsidR="00497CA4">
        <w:rPr>
          <w:rFonts w:ascii="Segoe UI" w:hAnsi="Segoe UI" w:cs="Segoe UI"/>
          <w:b/>
          <w:bCs/>
          <w:u w:val="single"/>
        </w:rPr>
        <w:t>ay</w:t>
      </w:r>
      <w:r w:rsidR="00D458CC" w:rsidRPr="00DE5302">
        <w:rPr>
          <w:rFonts w:ascii="Segoe UI" w:hAnsi="Segoe UI" w:cs="Segoe UI"/>
          <w:b/>
          <w:bCs/>
          <w:u w:val="single"/>
        </w:rPr>
        <w:t xml:space="preserve">. </w:t>
      </w:r>
    </w:p>
    <w:p w14:paraId="600C3177" w14:textId="77777777" w:rsidR="006C183D" w:rsidRPr="00DE5302" w:rsidRDefault="00947E53" w:rsidP="006C183D">
      <w:pPr>
        <w:rPr>
          <w:rFonts w:ascii="Segoe UI" w:hAnsi="Segoe UI" w:cs="Segoe UI"/>
        </w:rPr>
      </w:pPr>
      <w:r w:rsidRPr="00DE5302">
        <w:rPr>
          <w:rFonts w:ascii="Segoe UI" w:hAnsi="Segoe UI" w:cs="Segoe UI"/>
          <w:i/>
          <w:iCs/>
          <w:u w:val="single"/>
        </w:rPr>
        <w:t xml:space="preserve">ICS 214 Detailed Entries </w:t>
      </w:r>
      <w:r w:rsidRPr="00DE5302">
        <w:rPr>
          <w:rFonts w:ascii="Segoe UI" w:hAnsi="Segoe UI" w:cs="Segoe UI"/>
        </w:rPr>
        <w:t xml:space="preserve"> </w:t>
      </w:r>
    </w:p>
    <w:p w14:paraId="6B34E468" w14:textId="11067700" w:rsidR="004F5428" w:rsidRDefault="006C183D" w:rsidP="006C183D">
      <w:p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>I</w:t>
      </w:r>
      <w:r w:rsidR="00947E53" w:rsidRPr="00DE5302">
        <w:rPr>
          <w:rFonts w:ascii="Segoe UI" w:hAnsi="Segoe UI" w:cs="Segoe UI"/>
        </w:rPr>
        <w:t xml:space="preserve">ncludes the </w:t>
      </w:r>
      <w:proofErr w:type="gramStart"/>
      <w:r w:rsidR="00947E53" w:rsidRPr="00DE5302">
        <w:rPr>
          <w:rFonts w:ascii="Segoe UI" w:hAnsi="Segoe UI" w:cs="Segoe UI"/>
        </w:rPr>
        <w:t xml:space="preserve">214 </w:t>
      </w:r>
      <w:r w:rsidR="00497CA4">
        <w:rPr>
          <w:rFonts w:ascii="Segoe UI" w:hAnsi="Segoe UI" w:cs="Segoe UI"/>
        </w:rPr>
        <w:t>form</w:t>
      </w:r>
      <w:proofErr w:type="gramEnd"/>
      <w:r w:rsidR="00497CA4">
        <w:rPr>
          <w:rFonts w:ascii="Segoe UI" w:hAnsi="Segoe UI" w:cs="Segoe UI"/>
        </w:rPr>
        <w:t xml:space="preserve"> </w:t>
      </w:r>
      <w:r w:rsidR="00947E53" w:rsidRPr="00DE5302">
        <w:rPr>
          <w:rFonts w:ascii="Segoe UI" w:hAnsi="Segoe UI" w:cs="Segoe UI"/>
        </w:rPr>
        <w:t>data as entered by staff that worked on COVID-19 activities</w:t>
      </w:r>
      <w:r w:rsidR="00D458CC" w:rsidRPr="00DE5302">
        <w:rPr>
          <w:rFonts w:ascii="Segoe UI" w:hAnsi="Segoe UI" w:cs="Segoe UI"/>
        </w:rPr>
        <w:t xml:space="preserve"> through the online ICS 214 portal in the SF Employee Gateway</w:t>
      </w:r>
      <w:r w:rsidR="00947E53" w:rsidRPr="00DE5302">
        <w:rPr>
          <w:rFonts w:ascii="Segoe UI" w:hAnsi="Segoe UI" w:cs="Segoe UI"/>
        </w:rPr>
        <w:t xml:space="preserve">. </w:t>
      </w:r>
    </w:p>
    <w:p w14:paraId="736D2D9C" w14:textId="77777777" w:rsidR="00784097" w:rsidRPr="00DE5302" w:rsidRDefault="00784097" w:rsidP="006C183D">
      <w:pPr>
        <w:rPr>
          <w:rFonts w:ascii="Segoe UI" w:hAnsi="Segoe UI" w:cs="Segoe UI"/>
        </w:rPr>
      </w:pPr>
    </w:p>
    <w:p w14:paraId="735C23E0" w14:textId="51A18F4B" w:rsidR="003A4348" w:rsidRPr="00DE5302" w:rsidRDefault="00DE5302" w:rsidP="00DE5302">
      <w:pPr>
        <w:rPr>
          <w:rStyle w:val="SubheadingChar"/>
          <w:sz w:val="28"/>
          <w:szCs w:val="28"/>
        </w:rPr>
      </w:pPr>
      <w:r>
        <w:rPr>
          <w:rStyle w:val="SubheadingChar"/>
          <w:sz w:val="28"/>
          <w:szCs w:val="28"/>
        </w:rPr>
        <w:t>Submission</w:t>
      </w:r>
      <w:r w:rsidR="003A4348" w:rsidRPr="00DE5302">
        <w:rPr>
          <w:rStyle w:val="SubheadingChar"/>
          <w:sz w:val="28"/>
          <w:szCs w:val="28"/>
        </w:rPr>
        <w:t xml:space="preserve"> to </w:t>
      </w:r>
      <w:r w:rsidR="00034967" w:rsidRPr="00DE5302">
        <w:rPr>
          <w:rStyle w:val="SubheadingChar"/>
          <w:sz w:val="28"/>
          <w:szCs w:val="28"/>
        </w:rPr>
        <w:t>Cost Recovery Team using this dashboard</w:t>
      </w:r>
    </w:p>
    <w:p w14:paraId="54889ABE" w14:textId="637A019D" w:rsidR="007A09EF" w:rsidRDefault="007A09EF" w:rsidP="00947E5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</w:t>
      </w:r>
      <w:r w:rsidRPr="00FF023D">
        <w:rPr>
          <w:rFonts w:ascii="Segoe UI" w:hAnsi="Segoe UI" w:cs="Segoe UI"/>
          <w:b/>
          <w:bCs/>
        </w:rPr>
        <w:t xml:space="preserve">econciling the time of </w:t>
      </w:r>
      <w:r>
        <w:rPr>
          <w:rFonts w:ascii="Segoe UI" w:hAnsi="Segoe UI" w:cs="Segoe UI"/>
          <w:b/>
          <w:bCs/>
        </w:rPr>
        <w:t>Disaster Service Workers</w:t>
      </w:r>
      <w:r w:rsidRPr="00FF023D">
        <w:rPr>
          <w:rFonts w:ascii="Segoe UI" w:hAnsi="Segoe UI" w:cs="Segoe UI"/>
          <w:b/>
          <w:bCs/>
        </w:rPr>
        <w:t xml:space="preserve"> (employees) submitted via 214 </w:t>
      </w:r>
      <w:r w:rsidR="00497CA4">
        <w:rPr>
          <w:rFonts w:ascii="Segoe UI" w:hAnsi="Segoe UI" w:cs="Segoe UI"/>
          <w:b/>
          <w:bCs/>
        </w:rPr>
        <w:t>forms</w:t>
      </w:r>
      <w:r w:rsidRPr="00FF023D">
        <w:rPr>
          <w:rFonts w:ascii="Segoe UI" w:hAnsi="Segoe UI" w:cs="Segoe UI"/>
          <w:b/>
          <w:bCs/>
        </w:rPr>
        <w:t xml:space="preserve"> to their time in the payroll system is critical</w:t>
      </w:r>
      <w:r w:rsidR="00C35D20">
        <w:rPr>
          <w:rFonts w:ascii="Segoe UI" w:hAnsi="Segoe UI" w:cs="Segoe UI"/>
          <w:b/>
          <w:bCs/>
        </w:rPr>
        <w:t>.</w:t>
      </w:r>
    </w:p>
    <w:p w14:paraId="2B99BEFD" w14:textId="3D14E4A4" w:rsidR="007A09EF" w:rsidRPr="00DE5302" w:rsidRDefault="007A09EF" w:rsidP="007A09EF">
      <w:p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 xml:space="preserve">For all online 214 </w:t>
      </w:r>
      <w:r w:rsidR="00497CA4">
        <w:rPr>
          <w:rFonts w:ascii="Segoe UI" w:hAnsi="Segoe UI" w:cs="Segoe UI"/>
        </w:rPr>
        <w:t xml:space="preserve">form </w:t>
      </w:r>
      <w:r w:rsidRPr="00DE5302">
        <w:rPr>
          <w:rFonts w:ascii="Segoe UI" w:hAnsi="Segoe UI" w:cs="Segoe UI"/>
        </w:rPr>
        <w:t xml:space="preserve">submissions for your department, obtain the data from the </w:t>
      </w:r>
      <w:r w:rsidRPr="00DE5302">
        <w:rPr>
          <w:rFonts w:ascii="Segoe UI" w:hAnsi="Segoe UI" w:cs="Segoe UI"/>
          <w:i/>
          <w:iCs/>
        </w:rPr>
        <w:t>ICS 214 Entry Discrepancies</w:t>
      </w:r>
      <w:r w:rsidRPr="00DE5302">
        <w:rPr>
          <w:rFonts w:ascii="Segoe UI" w:hAnsi="Segoe UI" w:cs="Segoe UI"/>
        </w:rPr>
        <w:t xml:space="preserve"> dashboard. We recommend asking your departmental staff to submit time weekly. This will enable you to identify the discrepancies early and follow</w:t>
      </w:r>
      <w:r w:rsidR="00497CA4">
        <w:rPr>
          <w:rFonts w:ascii="Segoe UI" w:hAnsi="Segoe UI" w:cs="Segoe UI"/>
        </w:rPr>
        <w:t xml:space="preserve"> </w:t>
      </w:r>
      <w:r w:rsidRPr="00DE5302">
        <w:rPr>
          <w:rFonts w:ascii="Segoe UI" w:hAnsi="Segoe UI" w:cs="Segoe UI"/>
        </w:rPr>
        <w:t xml:space="preserve">up with </w:t>
      </w:r>
      <w:r w:rsidR="00497CA4">
        <w:rPr>
          <w:rFonts w:ascii="Segoe UI" w:hAnsi="Segoe UI" w:cs="Segoe UI"/>
        </w:rPr>
        <w:t>those who</w:t>
      </w:r>
      <w:r w:rsidRPr="00DE5302">
        <w:rPr>
          <w:rFonts w:ascii="Segoe UI" w:hAnsi="Segoe UI" w:cs="Segoe UI"/>
        </w:rPr>
        <w:t xml:space="preserve"> have time</w:t>
      </w:r>
      <w:r w:rsidR="00497CA4">
        <w:rPr>
          <w:rFonts w:ascii="Segoe UI" w:hAnsi="Segoe UI" w:cs="Segoe UI"/>
        </w:rPr>
        <w:t>-</w:t>
      </w:r>
      <w:r w:rsidRPr="00DE5302">
        <w:rPr>
          <w:rFonts w:ascii="Segoe UI" w:hAnsi="Segoe UI" w:cs="Segoe UI"/>
        </w:rPr>
        <w:t xml:space="preserve">reporting discrepancies. </w:t>
      </w:r>
    </w:p>
    <w:p w14:paraId="46F8AB44" w14:textId="16442839" w:rsidR="007A09EF" w:rsidRPr="00DE5302" w:rsidRDefault="007A09EF" w:rsidP="007A09EF">
      <w:p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>By Friday after pay day, upload the following documentation, with the requested naming conventions, to the cost recovery ShareFile folder created for your department:</w:t>
      </w:r>
    </w:p>
    <w:p w14:paraId="45D79868" w14:textId="07EA1CEC" w:rsidR="007A09EF" w:rsidRPr="00DE5302" w:rsidRDefault="007A09EF" w:rsidP="007A09EF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>All 214</w:t>
      </w:r>
      <w:r w:rsidR="00497CA4">
        <w:rPr>
          <w:rFonts w:ascii="Segoe UI" w:hAnsi="Segoe UI" w:cs="Segoe UI"/>
        </w:rPr>
        <w:t xml:space="preserve"> form</w:t>
      </w:r>
      <w:r w:rsidRPr="00DE5302">
        <w:rPr>
          <w:rFonts w:ascii="Segoe UI" w:hAnsi="Segoe UI" w:cs="Segoe UI"/>
        </w:rPr>
        <w:t xml:space="preserve">s submitted during the pay period. You can obtain this from the </w:t>
      </w:r>
      <w:r w:rsidRPr="00DE5302">
        <w:rPr>
          <w:rFonts w:ascii="Segoe UI" w:hAnsi="Segoe UI" w:cs="Segoe UI"/>
          <w:i/>
          <w:iCs/>
        </w:rPr>
        <w:t>ICS 214 Detailed Entries</w:t>
      </w:r>
      <w:r w:rsidRPr="00DE5302">
        <w:rPr>
          <w:rFonts w:ascii="Segoe UI" w:hAnsi="Segoe UI" w:cs="Segoe UI"/>
        </w:rPr>
        <w:t xml:space="preserve"> dashboard. (</w:t>
      </w:r>
      <w:r w:rsidRPr="00C073C4">
        <w:rPr>
          <w:rFonts w:ascii="Segoe UI" w:hAnsi="Segoe UI" w:cs="Segoe UI"/>
          <w:i/>
          <w:iCs/>
          <w:color w:val="954F72" w:themeColor="accent2"/>
        </w:rPr>
        <w:t>Filename: Dept_PayPeriodEndDate_ICS214 Detailed Entries</w:t>
      </w:r>
      <w:r w:rsidRPr="00DE5302">
        <w:rPr>
          <w:rFonts w:ascii="Segoe UI" w:hAnsi="Segoe UI" w:cs="Segoe UI"/>
          <w:i/>
          <w:iCs/>
        </w:rPr>
        <w:t>)</w:t>
      </w:r>
    </w:p>
    <w:p w14:paraId="30785A47" w14:textId="016C844F" w:rsidR="007A09EF" w:rsidRPr="00DE5302" w:rsidRDefault="00DE5302" w:rsidP="007A09EF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 xml:space="preserve">Departmental PeopleSoft labor report showing COVID-19 time charged to your department. </w:t>
      </w:r>
      <w:r w:rsidRPr="00DE5302">
        <w:rPr>
          <w:rFonts w:ascii="Segoe UI" w:hAnsi="Segoe UI" w:cs="Segoe UI"/>
          <w:color w:val="954F72" w:themeColor="accent2"/>
        </w:rPr>
        <w:t xml:space="preserve">(Filename: </w:t>
      </w:r>
      <w:r w:rsidRPr="00DE5302">
        <w:rPr>
          <w:rFonts w:ascii="Segoe UI" w:hAnsi="Segoe UI" w:cs="Segoe UI"/>
          <w:i/>
          <w:iCs/>
          <w:color w:val="954F72" w:themeColor="accent2"/>
        </w:rPr>
        <w:t>Dept_PPEdate_labor report</w:t>
      </w:r>
      <w:r w:rsidRPr="00DE5302">
        <w:rPr>
          <w:rFonts w:ascii="Segoe UI" w:hAnsi="Segoe UI" w:cs="Segoe UI"/>
          <w:color w:val="954F72" w:themeColor="accent2"/>
        </w:rPr>
        <w:t>)</w:t>
      </w:r>
    </w:p>
    <w:p w14:paraId="42DF6A42" w14:textId="0305C5B4" w:rsidR="00DE5302" w:rsidRPr="00DE5302" w:rsidRDefault="00DE5302" w:rsidP="00DE5302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>Reconciliation listing any missing or excess 214</w:t>
      </w:r>
      <w:r w:rsidR="00497CA4">
        <w:rPr>
          <w:rFonts w:ascii="Segoe UI" w:hAnsi="Segoe UI" w:cs="Segoe UI"/>
        </w:rPr>
        <w:t xml:space="preserve"> form</w:t>
      </w:r>
      <w:r w:rsidRPr="00DE5302">
        <w:rPr>
          <w:rFonts w:ascii="Segoe UI" w:hAnsi="Segoe UI" w:cs="Segoe UI"/>
        </w:rPr>
        <w:t xml:space="preserve">s. </w:t>
      </w:r>
      <w:r w:rsidRPr="00DE5302">
        <w:rPr>
          <w:rFonts w:ascii="Segoe UI" w:hAnsi="Segoe UI" w:cs="Segoe UI"/>
          <w:color w:val="954F72" w:themeColor="accent2"/>
        </w:rPr>
        <w:t xml:space="preserve">(Filename: </w:t>
      </w:r>
      <w:proofErr w:type="spellStart"/>
      <w:r w:rsidRPr="00DE5302">
        <w:rPr>
          <w:rFonts w:ascii="Segoe UI" w:hAnsi="Segoe UI" w:cs="Segoe UI"/>
          <w:i/>
          <w:iCs/>
          <w:color w:val="954F72" w:themeColor="accent2"/>
        </w:rPr>
        <w:t>Dept_PPEdate_reconciliation</w:t>
      </w:r>
      <w:proofErr w:type="spellEnd"/>
      <w:r w:rsidRPr="00DE5302">
        <w:rPr>
          <w:rFonts w:ascii="Segoe UI" w:hAnsi="Segoe UI" w:cs="Segoe UI"/>
          <w:color w:val="954F72" w:themeColor="accent2"/>
        </w:rPr>
        <w:t>)</w:t>
      </w:r>
    </w:p>
    <w:p w14:paraId="75C02C85" w14:textId="450C5D29" w:rsidR="00DE5302" w:rsidRPr="00DE5302" w:rsidRDefault="00DE5302" w:rsidP="00DE5302">
      <w:pPr>
        <w:pStyle w:val="ListParagraph"/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>If your department is submitting all 214</w:t>
      </w:r>
      <w:r w:rsidR="00497CA4">
        <w:rPr>
          <w:rFonts w:ascii="Segoe UI" w:hAnsi="Segoe UI" w:cs="Segoe UI"/>
        </w:rPr>
        <w:t xml:space="preserve"> form</w:t>
      </w:r>
      <w:r w:rsidRPr="00DE5302">
        <w:rPr>
          <w:rFonts w:ascii="Segoe UI" w:hAnsi="Segoe UI" w:cs="Segoe UI"/>
        </w:rPr>
        <w:t xml:space="preserve">s using the online 214 form you can upload the report from the </w:t>
      </w:r>
      <w:r w:rsidRPr="00DE5302">
        <w:rPr>
          <w:rFonts w:ascii="Segoe UI" w:hAnsi="Segoe UI" w:cs="Segoe UI"/>
          <w:i/>
          <w:iCs/>
        </w:rPr>
        <w:t>ICS 214 Entry Discrepancies</w:t>
      </w:r>
      <w:r w:rsidRPr="00DE5302">
        <w:rPr>
          <w:rFonts w:ascii="Segoe UI" w:hAnsi="Segoe UI" w:cs="Segoe UI"/>
        </w:rPr>
        <w:t xml:space="preserve"> dashboard. However, if you have a combination of online, </w:t>
      </w:r>
      <w:r w:rsidR="00497CA4">
        <w:rPr>
          <w:rFonts w:ascii="Segoe UI" w:hAnsi="Segoe UI" w:cs="Segoe UI"/>
        </w:rPr>
        <w:t>PDF</w:t>
      </w:r>
      <w:r w:rsidRPr="00DE5302">
        <w:rPr>
          <w:rFonts w:ascii="Segoe UI" w:hAnsi="Segoe UI" w:cs="Segoe UI"/>
        </w:rPr>
        <w:t>, and paper 214</w:t>
      </w:r>
      <w:r w:rsidR="00497CA4">
        <w:rPr>
          <w:rFonts w:ascii="Segoe UI" w:hAnsi="Segoe UI" w:cs="Segoe UI"/>
        </w:rPr>
        <w:t xml:space="preserve"> form</w:t>
      </w:r>
      <w:r w:rsidRPr="00DE5302">
        <w:rPr>
          <w:rFonts w:ascii="Segoe UI" w:hAnsi="Segoe UI" w:cs="Segoe UI"/>
        </w:rPr>
        <w:t>s</w:t>
      </w:r>
      <w:r w:rsidR="00497CA4">
        <w:rPr>
          <w:rFonts w:ascii="Segoe UI" w:hAnsi="Segoe UI" w:cs="Segoe UI"/>
        </w:rPr>
        <w:t>,</w:t>
      </w:r>
      <w:r w:rsidRPr="00DE5302">
        <w:rPr>
          <w:rFonts w:ascii="Segoe UI" w:hAnsi="Segoe UI" w:cs="Segoe UI"/>
        </w:rPr>
        <w:t xml:space="preserve"> please use the data from the dashboard as a starting point and reconcile the </w:t>
      </w:r>
      <w:r w:rsidR="00497CA4">
        <w:rPr>
          <w:rFonts w:ascii="Segoe UI" w:hAnsi="Segoe UI" w:cs="Segoe UI"/>
        </w:rPr>
        <w:t>PDF</w:t>
      </w:r>
      <w:r w:rsidR="00497CA4" w:rsidRPr="00DE5302">
        <w:rPr>
          <w:rFonts w:ascii="Segoe UI" w:hAnsi="Segoe UI" w:cs="Segoe UI"/>
        </w:rPr>
        <w:t xml:space="preserve"> </w:t>
      </w:r>
      <w:r w:rsidRPr="00DE5302">
        <w:rPr>
          <w:rFonts w:ascii="Segoe UI" w:hAnsi="Segoe UI" w:cs="Segoe UI"/>
        </w:rPr>
        <w:t>and paper 214</w:t>
      </w:r>
      <w:r w:rsidR="00497CA4">
        <w:rPr>
          <w:rFonts w:ascii="Segoe UI" w:hAnsi="Segoe UI" w:cs="Segoe UI"/>
        </w:rPr>
        <w:t xml:space="preserve"> form</w:t>
      </w:r>
      <w:r w:rsidRPr="00DE5302">
        <w:rPr>
          <w:rFonts w:ascii="Segoe UI" w:hAnsi="Segoe UI" w:cs="Segoe UI"/>
        </w:rPr>
        <w:t>s.</w:t>
      </w:r>
    </w:p>
    <w:p w14:paraId="645139B6" w14:textId="20326530" w:rsidR="00947E53" w:rsidRPr="00DE5302" w:rsidRDefault="00D458CC" w:rsidP="00DE5302">
      <w:pPr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 xml:space="preserve">The Cost Recovery </w:t>
      </w:r>
      <w:r w:rsidR="004D437F">
        <w:rPr>
          <w:rFonts w:ascii="Segoe UI" w:hAnsi="Segoe UI" w:cs="Segoe UI"/>
        </w:rPr>
        <w:t>T</w:t>
      </w:r>
      <w:r w:rsidRPr="00DE5302">
        <w:rPr>
          <w:rFonts w:ascii="Segoe UI" w:hAnsi="Segoe UI" w:cs="Segoe UI"/>
        </w:rPr>
        <w:t xml:space="preserve">eam requires supporting documentation from each department regarding </w:t>
      </w:r>
      <w:r w:rsidR="004D437F">
        <w:rPr>
          <w:rFonts w:ascii="Segoe UI" w:hAnsi="Segoe UI" w:cs="Segoe UI"/>
        </w:rPr>
        <w:t>its</w:t>
      </w:r>
      <w:r w:rsidR="004D437F" w:rsidRPr="00DE5302">
        <w:rPr>
          <w:rFonts w:ascii="Segoe UI" w:hAnsi="Segoe UI" w:cs="Segoe UI"/>
        </w:rPr>
        <w:t xml:space="preserve"> </w:t>
      </w:r>
      <w:r w:rsidRPr="00DE5302">
        <w:rPr>
          <w:rFonts w:ascii="Segoe UI" w:hAnsi="Segoe UI" w:cs="Segoe UI"/>
        </w:rPr>
        <w:t xml:space="preserve">COVID-19 costs. </w:t>
      </w:r>
      <w:r w:rsidR="00B036FF">
        <w:rPr>
          <w:rFonts w:ascii="Segoe UI" w:hAnsi="Segoe UI" w:cs="Segoe UI"/>
        </w:rPr>
        <w:t>D</w:t>
      </w:r>
      <w:r w:rsidRPr="00DE5302">
        <w:rPr>
          <w:rFonts w:ascii="Segoe UI" w:hAnsi="Segoe UI" w:cs="Segoe UI"/>
        </w:rPr>
        <w:t xml:space="preserve">ata </w:t>
      </w:r>
      <w:r w:rsidR="00B036FF">
        <w:rPr>
          <w:rFonts w:ascii="Segoe UI" w:hAnsi="Segoe UI" w:cs="Segoe UI"/>
        </w:rPr>
        <w:t xml:space="preserve">from the 214 forms </w:t>
      </w:r>
      <w:r w:rsidRPr="00DE5302">
        <w:rPr>
          <w:rFonts w:ascii="Segoe UI" w:hAnsi="Segoe UI" w:cs="Segoe UI"/>
        </w:rPr>
        <w:t xml:space="preserve">is a critical supporting element for departments’ labor costs.  </w:t>
      </w:r>
    </w:p>
    <w:p w14:paraId="6D1059E2" w14:textId="77777777" w:rsidR="00DE5302" w:rsidRPr="00DE5302" w:rsidRDefault="00DE5302" w:rsidP="00DE5302">
      <w:pPr>
        <w:spacing w:after="0"/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>When uploading to ShareFile:</w:t>
      </w:r>
    </w:p>
    <w:p w14:paraId="0A61ABE1" w14:textId="3F6F00A2" w:rsidR="00DE5302" w:rsidRPr="00DE5302" w:rsidRDefault="00DE5302" w:rsidP="00DE5302">
      <w:pPr>
        <w:pStyle w:val="ListParagraph"/>
        <w:numPr>
          <w:ilvl w:val="0"/>
          <w:numId w:val="7"/>
        </w:numPr>
        <w:spacing w:after="160" w:line="259" w:lineRule="auto"/>
        <w:ind w:left="1080"/>
        <w:rPr>
          <w:rFonts w:ascii="Segoe UI" w:hAnsi="Segoe UI" w:cs="Segoe UI"/>
        </w:rPr>
      </w:pPr>
      <w:r w:rsidRPr="00DE5302">
        <w:rPr>
          <w:rFonts w:ascii="Segoe UI" w:hAnsi="Segoe UI" w:cs="Segoe UI"/>
        </w:rPr>
        <w:t xml:space="preserve">Upload the 214 and 211 </w:t>
      </w:r>
      <w:r w:rsidR="00B036FF">
        <w:rPr>
          <w:rFonts w:ascii="Segoe UI" w:hAnsi="Segoe UI" w:cs="Segoe UI"/>
        </w:rPr>
        <w:t xml:space="preserve">forms </w:t>
      </w:r>
      <w:r w:rsidRPr="00DE5302">
        <w:rPr>
          <w:rFonts w:ascii="Segoe UI" w:hAnsi="Segoe UI" w:cs="Segoe UI"/>
        </w:rPr>
        <w:t xml:space="preserve">and applicable reports for your department’s employees to the departmental pay period folder corresponding to when the work was performed. </w:t>
      </w:r>
    </w:p>
    <w:p w14:paraId="600B7B27" w14:textId="3AD5E01F" w:rsidR="00DE5302" w:rsidRPr="00DE5302" w:rsidRDefault="00DE5302" w:rsidP="00DE5302">
      <w:pPr>
        <w:pStyle w:val="ListParagraph"/>
        <w:numPr>
          <w:ilvl w:val="0"/>
          <w:numId w:val="7"/>
        </w:numPr>
        <w:spacing w:after="160" w:line="259" w:lineRule="auto"/>
        <w:ind w:left="1080"/>
        <w:rPr>
          <w:rFonts w:ascii="Segoe UI" w:hAnsi="Segoe UI" w:cs="Segoe UI"/>
          <w:u w:val="single"/>
        </w:rPr>
      </w:pPr>
      <w:r w:rsidRPr="00DE5302">
        <w:rPr>
          <w:rFonts w:ascii="Segoe UI" w:hAnsi="Segoe UI" w:cs="Segoe UI"/>
        </w:rPr>
        <w:t>If you have edited or late 214</w:t>
      </w:r>
      <w:r w:rsidR="004D437F">
        <w:rPr>
          <w:rFonts w:ascii="Segoe UI" w:hAnsi="Segoe UI" w:cs="Segoe UI"/>
        </w:rPr>
        <w:t xml:space="preserve"> form</w:t>
      </w:r>
      <w:r w:rsidRPr="00DE5302">
        <w:rPr>
          <w:rFonts w:ascii="Segoe UI" w:hAnsi="Segoe UI" w:cs="Segoe UI"/>
        </w:rPr>
        <w:t xml:space="preserve">s, upload them to the applicable pay period for which the </w:t>
      </w:r>
      <w:r w:rsidR="00B036FF">
        <w:rPr>
          <w:rFonts w:ascii="Segoe UI" w:hAnsi="Segoe UI" w:cs="Segoe UI"/>
        </w:rPr>
        <w:t>form</w:t>
      </w:r>
      <w:r w:rsidR="00B036FF" w:rsidRPr="00DE5302">
        <w:rPr>
          <w:rFonts w:ascii="Segoe UI" w:hAnsi="Segoe UI" w:cs="Segoe UI"/>
        </w:rPr>
        <w:t xml:space="preserve"> </w:t>
      </w:r>
      <w:r w:rsidRPr="00DE5302">
        <w:rPr>
          <w:rFonts w:ascii="Segoe UI" w:hAnsi="Segoe UI" w:cs="Segoe UI"/>
        </w:rPr>
        <w:t>is dated and notify your department’s cost recovery liaison that the upload occurred.</w:t>
      </w:r>
    </w:p>
    <w:p w14:paraId="18A50D95" w14:textId="77777777" w:rsidR="007A09EF" w:rsidRPr="00D458CC" w:rsidRDefault="007A09EF"/>
    <w:sectPr w:rsidR="007A09EF" w:rsidRPr="00D458CC" w:rsidSect="00CF18CF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Khmer UI">
    <w:altName w:val="Khmer UI"/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0D5B"/>
    <w:multiLevelType w:val="hybridMultilevel"/>
    <w:tmpl w:val="7556EC8C"/>
    <w:lvl w:ilvl="0" w:tplc="634AAE64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color w:val="954F72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308D"/>
    <w:multiLevelType w:val="hybridMultilevel"/>
    <w:tmpl w:val="9AE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5EEA"/>
    <w:multiLevelType w:val="hybridMultilevel"/>
    <w:tmpl w:val="122A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07817"/>
    <w:multiLevelType w:val="hybridMultilevel"/>
    <w:tmpl w:val="A466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912E91"/>
    <w:multiLevelType w:val="hybridMultilevel"/>
    <w:tmpl w:val="467C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C8599B"/>
    <w:multiLevelType w:val="hybridMultilevel"/>
    <w:tmpl w:val="9A6E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00"/>
    <w:rsid w:val="00034967"/>
    <w:rsid w:val="000F0C00"/>
    <w:rsid w:val="001D4E22"/>
    <w:rsid w:val="00316D67"/>
    <w:rsid w:val="003A4348"/>
    <w:rsid w:val="003F1F6E"/>
    <w:rsid w:val="00497CA4"/>
    <w:rsid w:val="004D437F"/>
    <w:rsid w:val="004E3C46"/>
    <w:rsid w:val="004F17CF"/>
    <w:rsid w:val="004F5428"/>
    <w:rsid w:val="006A4860"/>
    <w:rsid w:val="006B63FE"/>
    <w:rsid w:val="006C183D"/>
    <w:rsid w:val="00784097"/>
    <w:rsid w:val="007A09EF"/>
    <w:rsid w:val="00867A15"/>
    <w:rsid w:val="00947E53"/>
    <w:rsid w:val="00993973"/>
    <w:rsid w:val="00AF2A9C"/>
    <w:rsid w:val="00B036FF"/>
    <w:rsid w:val="00C073C4"/>
    <w:rsid w:val="00C35D20"/>
    <w:rsid w:val="00C45D70"/>
    <w:rsid w:val="00CA2E76"/>
    <w:rsid w:val="00CF18CF"/>
    <w:rsid w:val="00D01BD7"/>
    <w:rsid w:val="00D4438A"/>
    <w:rsid w:val="00D458CC"/>
    <w:rsid w:val="00D53135"/>
    <w:rsid w:val="00DB60A3"/>
    <w:rsid w:val="00DE5302"/>
    <w:rsid w:val="00EA5531"/>
    <w:rsid w:val="00F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48F7"/>
  <w15:chartTrackingRefBased/>
  <w15:docId w15:val="{2A1AA1A2-B458-4D1A-9C93-342AF0B1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00"/>
    <w:pPr>
      <w:spacing w:line="240" w:lineRule="auto"/>
    </w:pPr>
    <w:rPr>
      <w:rFonts w:ascii="Segoe UI Semilight" w:hAnsi="Segoe UI Semilight" w:cs="Segoe UI Semilight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0F0C00"/>
    <w:pPr>
      <w:keepNext/>
      <w:keepLines/>
      <w:pBdr>
        <w:top w:val="single" w:sz="24" w:space="1" w:color="954F72" w:themeColor="accent2"/>
        <w:left w:val="single" w:sz="24" w:space="8" w:color="954F72" w:themeColor="accent2"/>
      </w:pBdr>
      <w:spacing w:after="0" w:line="840" w:lineRule="exact"/>
      <w:outlineLvl w:val="0"/>
    </w:pPr>
    <w:rPr>
      <w:rFonts w:ascii="Segoe UI" w:eastAsia="Meiryo" w:hAnsi="Segoe UI" w:cs="Segoe UI"/>
      <w:bCs/>
      <w:color w:val="43444D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2"/>
    <w:qFormat/>
    <w:rsid w:val="000F0C00"/>
    <w:pPr>
      <w:spacing w:before="240" w:after="240"/>
      <w:outlineLvl w:val="1"/>
    </w:pPr>
    <w:rPr>
      <w:rFonts w:ascii="Khmer UI" w:hAnsi="Khmer UI" w:cs="Segoe UI"/>
      <w:caps/>
      <w:color w:val="244F6E" w:themeColor="accent1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2"/>
    <w:qFormat/>
    <w:rsid w:val="000F0C00"/>
    <w:pPr>
      <w:outlineLvl w:val="2"/>
    </w:pPr>
    <w:rPr>
      <w:rFonts w:ascii="Khmer UI" w:hAnsi="Khmer UI" w:cs="Khmer UI"/>
      <w:b/>
      <w:color w:val="43444D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0F0C00"/>
    <w:pPr>
      <w:outlineLvl w:val="3"/>
    </w:pPr>
    <w:rPr>
      <w:rFonts w:ascii="Khmer UI" w:hAnsi="Khmer UI" w:cs="Khmer UI"/>
      <w:b/>
      <w:color w:val="1B3B52" w:themeColor="accent1" w:themeShade="B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0F0C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22736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0F0C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0F0C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0F0C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ListParagraph"/>
    <w:link w:val="BulletedListChar"/>
    <w:uiPriority w:val="1"/>
    <w:qFormat/>
    <w:rsid w:val="000F0C00"/>
    <w:pPr>
      <w:numPr>
        <w:numId w:val="1"/>
      </w:numPr>
    </w:pPr>
  </w:style>
  <w:style w:type="character" w:customStyle="1" w:styleId="BulletedListChar">
    <w:name w:val="Bulleted List Char"/>
    <w:basedOn w:val="DefaultParagraphFont"/>
    <w:link w:val="BulletedList"/>
    <w:uiPriority w:val="1"/>
    <w:rsid w:val="000F0C00"/>
    <w:rPr>
      <w:rFonts w:ascii="Segoe UI Semilight" w:hAnsi="Segoe UI Semilight" w:cs="Segoe UI Semilight"/>
      <w:sz w:val="21"/>
      <w:szCs w:val="21"/>
    </w:rPr>
  </w:style>
  <w:style w:type="paragraph" w:styleId="ListParagraph">
    <w:name w:val="List Paragraph"/>
    <w:basedOn w:val="Normal"/>
    <w:uiPriority w:val="34"/>
    <w:qFormat/>
    <w:rsid w:val="000F0C00"/>
    <w:pPr>
      <w:ind w:left="720"/>
      <w:contextualSpacing/>
    </w:pPr>
  </w:style>
  <w:style w:type="paragraph" w:customStyle="1" w:styleId="SpeakerBlockText">
    <w:name w:val="Speaker Block Text"/>
    <w:basedOn w:val="Normal"/>
    <w:next w:val="Normal"/>
    <w:uiPriority w:val="9"/>
    <w:qFormat/>
    <w:rsid w:val="000F0C00"/>
    <w:pPr>
      <w:spacing w:before="200"/>
      <w:ind w:left="360" w:right="1440"/>
    </w:pPr>
    <w:rPr>
      <w:rFonts w:ascii="Segoe UI Semibold" w:hAnsi="Segoe UI Semibold"/>
      <w:noProof/>
      <w:color w:val="43444D" w:themeColor="text2"/>
      <w:sz w:val="24"/>
    </w:rPr>
  </w:style>
  <w:style w:type="paragraph" w:customStyle="1" w:styleId="ExSource">
    <w:name w:val="Ex Source"/>
    <w:basedOn w:val="ExNotes"/>
    <w:uiPriority w:val="6"/>
    <w:qFormat/>
    <w:rsid w:val="000F0C00"/>
    <w:pPr>
      <w:spacing w:after="240"/>
    </w:pPr>
    <w:rPr>
      <w:sz w:val="16"/>
    </w:rPr>
  </w:style>
  <w:style w:type="paragraph" w:customStyle="1" w:styleId="ExNotes">
    <w:name w:val="Ex Notes"/>
    <w:basedOn w:val="Normal"/>
    <w:uiPriority w:val="6"/>
    <w:qFormat/>
    <w:rsid w:val="000F0C00"/>
    <w:pPr>
      <w:spacing w:after="0"/>
      <w:ind w:left="75" w:hanging="180"/>
    </w:pPr>
    <w:rPr>
      <w:rFonts w:eastAsiaTheme="minorEastAsia"/>
      <w:sz w:val="18"/>
      <w:szCs w:val="18"/>
    </w:rPr>
  </w:style>
  <w:style w:type="paragraph" w:customStyle="1" w:styleId="ExSubtitle">
    <w:name w:val="Ex Subtitle"/>
    <w:basedOn w:val="Normal"/>
    <w:uiPriority w:val="3"/>
    <w:qFormat/>
    <w:rsid w:val="000F0C00"/>
    <w:pPr>
      <w:spacing w:after="240"/>
      <w:ind w:left="-105"/>
    </w:pPr>
    <w:rPr>
      <w:rFonts w:eastAsiaTheme="minorEastAsia"/>
      <w:sz w:val="20"/>
    </w:rPr>
  </w:style>
  <w:style w:type="paragraph" w:customStyle="1" w:styleId="ExTitle">
    <w:name w:val="Ex Title"/>
    <w:basedOn w:val="Normal"/>
    <w:uiPriority w:val="3"/>
    <w:qFormat/>
    <w:rsid w:val="000F0C00"/>
    <w:pPr>
      <w:spacing w:before="240" w:after="0"/>
      <w:ind w:left="-105"/>
    </w:pPr>
    <w:rPr>
      <w:rFonts w:ascii="Segoe UI Semibold" w:eastAsiaTheme="majorEastAsia" w:hAnsi="Segoe UI Semibold"/>
      <w:sz w:val="24"/>
    </w:rPr>
  </w:style>
  <w:style w:type="paragraph" w:customStyle="1" w:styleId="ExRowHeader">
    <w:name w:val="Ex Row Header"/>
    <w:basedOn w:val="Normal"/>
    <w:uiPriority w:val="5"/>
    <w:qFormat/>
    <w:rsid w:val="000F0C00"/>
    <w:pPr>
      <w:spacing w:after="0"/>
      <w:ind w:right="-114"/>
    </w:pPr>
    <w:rPr>
      <w:rFonts w:ascii="Segoe UI Semibold" w:eastAsiaTheme="minorEastAsia" w:hAnsi="Segoe UI Semibold"/>
      <w:sz w:val="18"/>
      <w:szCs w:val="17"/>
    </w:rPr>
  </w:style>
  <w:style w:type="paragraph" w:customStyle="1" w:styleId="BoxHighlight">
    <w:name w:val="Box Highlight"/>
    <w:uiPriority w:val="9"/>
    <w:qFormat/>
    <w:rsid w:val="000F0C00"/>
    <w:pPr>
      <w:spacing w:after="60" w:line="240" w:lineRule="auto"/>
    </w:pPr>
    <w:rPr>
      <w:rFonts w:ascii="Segoe UI Semibold" w:eastAsia="Meiryo" w:hAnsi="Segoe UI Semibold" w:cs="Meiryo"/>
      <w:color w:val="244F6E" w:themeColor="accent1"/>
      <w:sz w:val="28"/>
      <w:szCs w:val="20"/>
    </w:rPr>
  </w:style>
  <w:style w:type="paragraph" w:customStyle="1" w:styleId="BoxNote">
    <w:name w:val="Box Note"/>
    <w:basedOn w:val="Normal"/>
    <w:uiPriority w:val="9"/>
    <w:qFormat/>
    <w:rsid w:val="000F0C00"/>
    <w:pPr>
      <w:ind w:right="-60"/>
    </w:pPr>
    <w:rPr>
      <w:color w:val="595959" w:themeColor="text1" w:themeTint="A6"/>
      <w:sz w:val="20"/>
    </w:rPr>
  </w:style>
  <w:style w:type="paragraph" w:customStyle="1" w:styleId="ExColumnHeader">
    <w:name w:val="Ex Column Header"/>
    <w:uiPriority w:val="5"/>
    <w:qFormat/>
    <w:rsid w:val="000F0C00"/>
    <w:pPr>
      <w:spacing w:after="0" w:line="240" w:lineRule="auto"/>
    </w:pPr>
    <w:rPr>
      <w:rFonts w:ascii="Segoe UI Semibold" w:eastAsiaTheme="minorEastAsia" w:hAnsi="Segoe UI Semibold"/>
      <w:sz w:val="20"/>
      <w:szCs w:val="20"/>
    </w:rPr>
  </w:style>
  <w:style w:type="paragraph" w:customStyle="1" w:styleId="ExText">
    <w:name w:val="Ex Text"/>
    <w:basedOn w:val="Normal"/>
    <w:link w:val="ExTextChar"/>
    <w:uiPriority w:val="4"/>
    <w:qFormat/>
    <w:rsid w:val="000F0C00"/>
    <w:pPr>
      <w:spacing w:before="60" w:after="60"/>
    </w:pPr>
    <w:rPr>
      <w:rFonts w:eastAsiaTheme="minorEastAsia"/>
      <w:sz w:val="18"/>
      <w:szCs w:val="17"/>
    </w:rPr>
  </w:style>
  <w:style w:type="character" w:customStyle="1" w:styleId="ExTextChar">
    <w:name w:val="Ex Text Char"/>
    <w:basedOn w:val="DefaultParagraphFont"/>
    <w:link w:val="ExText"/>
    <w:uiPriority w:val="4"/>
    <w:rsid w:val="000F0C00"/>
    <w:rPr>
      <w:rFonts w:ascii="Segoe UI Semilight" w:eastAsiaTheme="minorEastAsia" w:hAnsi="Segoe UI Semilight" w:cs="Segoe UI Semilight"/>
      <w:sz w:val="18"/>
      <w:szCs w:val="17"/>
    </w:rPr>
  </w:style>
  <w:style w:type="paragraph" w:customStyle="1" w:styleId="Normalextramargin">
    <w:name w:val="Normal (extra margin)"/>
    <w:basedOn w:val="Normal"/>
    <w:qFormat/>
    <w:rsid w:val="000F0C00"/>
    <w:pPr>
      <w:ind w:right="2880"/>
    </w:pPr>
  </w:style>
  <w:style w:type="paragraph" w:customStyle="1" w:styleId="MarginNote">
    <w:name w:val="Margin Note"/>
    <w:basedOn w:val="FootnoteText"/>
    <w:uiPriority w:val="9"/>
    <w:qFormat/>
    <w:rsid w:val="000F0C00"/>
    <w:pPr>
      <w:spacing w:after="20"/>
      <w:ind w:right="56"/>
    </w:pPr>
    <w:rPr>
      <w:i/>
      <w:color w:val="244F6E" w:themeColor="accent1"/>
      <w:sz w:val="18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C0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C00"/>
    <w:rPr>
      <w:sz w:val="20"/>
      <w:szCs w:val="20"/>
    </w:rPr>
  </w:style>
  <w:style w:type="character" w:customStyle="1" w:styleId="Bold">
    <w:name w:val="Bold"/>
    <w:basedOn w:val="DefaultParagraphFont"/>
    <w:uiPriority w:val="1"/>
    <w:qFormat/>
    <w:rsid w:val="000F0C00"/>
    <w:rPr>
      <w:rFonts w:ascii="Segoe UI Semibold" w:hAnsi="Segoe UI Semibold"/>
    </w:rPr>
  </w:style>
  <w:style w:type="character" w:customStyle="1" w:styleId="BoldEmphasis">
    <w:name w:val="Bold Emphasis"/>
    <w:basedOn w:val="Bold"/>
    <w:uiPriority w:val="1"/>
    <w:qFormat/>
    <w:rsid w:val="000F0C00"/>
    <w:rPr>
      <w:rFonts w:ascii="Segoe UI Semibold" w:hAnsi="Segoe UI Semibold"/>
      <w:color w:val="954F72" w:themeColor="accent2"/>
    </w:rPr>
  </w:style>
  <w:style w:type="paragraph" w:customStyle="1" w:styleId="Titlesub">
    <w:name w:val="Title (sub)"/>
    <w:uiPriority w:val="9"/>
    <w:qFormat/>
    <w:rsid w:val="000F0C00"/>
    <w:rPr>
      <w:rFonts w:ascii="Khmer UI" w:eastAsia="Meiryo" w:hAnsi="Khmer UI" w:cs="Khmer UI"/>
      <w:color w:val="43444D"/>
      <w:sz w:val="40"/>
      <w:szCs w:val="21"/>
    </w:rPr>
  </w:style>
  <w:style w:type="paragraph" w:customStyle="1" w:styleId="Subheading">
    <w:name w:val="Subheading"/>
    <w:basedOn w:val="Normal"/>
    <w:link w:val="SubheadingChar"/>
    <w:qFormat/>
    <w:rsid w:val="000F0C00"/>
    <w:pPr>
      <w:spacing w:line="276" w:lineRule="auto"/>
    </w:pPr>
    <w:rPr>
      <w:rFonts w:ascii="Khmer UI" w:hAnsi="Khmer UI" w:cs="Khmer UI"/>
      <w:b/>
      <w:color w:val="244F6E" w:themeColor="accent1"/>
      <w:sz w:val="22"/>
    </w:rPr>
  </w:style>
  <w:style w:type="character" w:customStyle="1" w:styleId="SubheadingChar">
    <w:name w:val="Subheading Char"/>
    <w:basedOn w:val="DefaultParagraphFont"/>
    <w:link w:val="Subheading"/>
    <w:rsid w:val="000F0C00"/>
    <w:rPr>
      <w:rFonts w:ascii="Khmer UI" w:hAnsi="Khmer UI" w:cs="Khmer UI"/>
      <w:b/>
      <w:color w:val="244F6E" w:themeColor="accent1"/>
      <w:szCs w:val="21"/>
    </w:rPr>
  </w:style>
  <w:style w:type="paragraph" w:customStyle="1" w:styleId="ExBulletedList">
    <w:name w:val="Ex Bulleted List"/>
    <w:basedOn w:val="ExText"/>
    <w:link w:val="ExBulletedListChar"/>
    <w:qFormat/>
    <w:rsid w:val="000F0C00"/>
    <w:pPr>
      <w:ind w:left="177" w:hanging="180"/>
    </w:pPr>
  </w:style>
  <w:style w:type="character" w:customStyle="1" w:styleId="ExBulletedListChar">
    <w:name w:val="Ex Bulleted List Char"/>
    <w:basedOn w:val="BulletedListChar"/>
    <w:link w:val="ExBulletedList"/>
    <w:rsid w:val="000F0C00"/>
    <w:rPr>
      <w:rFonts w:ascii="Segoe UI Semilight" w:eastAsiaTheme="minorEastAsia" w:hAnsi="Segoe UI Semilight" w:cs="Segoe UI Semilight"/>
      <w:sz w:val="18"/>
      <w:szCs w:val="17"/>
    </w:rPr>
  </w:style>
  <w:style w:type="character" w:customStyle="1" w:styleId="Heading1Char">
    <w:name w:val="Heading 1 Char"/>
    <w:basedOn w:val="DefaultParagraphFont"/>
    <w:link w:val="Heading1"/>
    <w:uiPriority w:val="2"/>
    <w:rsid w:val="000F0C00"/>
    <w:rPr>
      <w:rFonts w:ascii="Segoe UI" w:eastAsia="Meiryo" w:hAnsi="Segoe UI" w:cs="Segoe UI"/>
      <w:bCs/>
      <w:color w:val="43444D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2"/>
    <w:rsid w:val="000F0C00"/>
    <w:rPr>
      <w:rFonts w:ascii="Khmer UI" w:hAnsi="Khmer UI" w:cs="Segoe UI"/>
      <w:caps/>
      <w:color w:val="244F6E" w:themeColor="accent1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2"/>
    <w:rsid w:val="000F0C00"/>
    <w:rPr>
      <w:rFonts w:ascii="Khmer UI" w:hAnsi="Khmer UI" w:cs="Khmer UI"/>
      <w:b/>
      <w:color w:val="43444D" w:themeColor="text2"/>
      <w:sz w:val="28"/>
      <w:szCs w:val="21"/>
    </w:rPr>
  </w:style>
  <w:style w:type="character" w:customStyle="1" w:styleId="Heading4Char">
    <w:name w:val="Heading 4 Char"/>
    <w:basedOn w:val="DefaultParagraphFont"/>
    <w:link w:val="Heading4"/>
    <w:uiPriority w:val="2"/>
    <w:rsid w:val="000F0C00"/>
    <w:rPr>
      <w:rFonts w:ascii="Khmer UI" w:hAnsi="Khmer UI" w:cs="Khmer UI"/>
      <w:b/>
      <w:color w:val="1B3B52" w:themeColor="accent1" w:themeShade="BF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0F0C00"/>
    <w:rPr>
      <w:rFonts w:asciiTheme="majorHAnsi" w:eastAsiaTheme="majorEastAsia" w:hAnsiTheme="majorHAnsi" w:cstheme="majorBidi"/>
      <w:i/>
      <w:iCs/>
      <w:color w:val="122736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0F0C00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0F0C00"/>
    <w:rPr>
      <w:rFonts w:asciiTheme="majorHAnsi" w:eastAsiaTheme="majorEastAsia" w:hAnsiTheme="majorHAnsi" w:cstheme="majorBidi"/>
      <w:color w:val="404040" w:themeColor="text1" w:themeTint="BF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0F0C00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F0C00"/>
    <w:pPr>
      <w:tabs>
        <w:tab w:val="right" w:leader="dot" w:pos="9350"/>
      </w:tabs>
      <w:spacing w:after="100"/>
    </w:pPr>
    <w:rPr>
      <w:rFonts w:eastAsiaTheme="minorEastAsia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0F0C00"/>
    <w:pPr>
      <w:spacing w:after="560"/>
    </w:pPr>
    <w:rPr>
      <w:rFonts w:ascii="Khmer UI" w:eastAsia="Meiryo" w:hAnsi="Khmer UI" w:cs="Khmer UI"/>
      <w:b/>
      <w:color w:val="244F6E" w:themeColor="accent1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0F0C00"/>
    <w:rPr>
      <w:rFonts w:ascii="Khmer UI" w:eastAsia="Meiryo" w:hAnsi="Khmer UI" w:cs="Khmer UI"/>
      <w:b/>
      <w:color w:val="244F6E" w:themeColor="accent1"/>
      <w:sz w:val="7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C00"/>
    <w:pPr>
      <w:spacing w:before="480"/>
      <w:outlineLvl w:val="9"/>
    </w:pPr>
    <w:rPr>
      <w:rFonts w:asciiTheme="majorHAnsi" w:hAnsiTheme="majorHAnsi"/>
      <w:b/>
      <w:color w:val="1B3B52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860"/>
    <w:rPr>
      <w:color w:val="244F6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mployeeportalsupport.sfgov.org/support/solutions/articles/11000051951-covid-hours-dash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udits">
      <a:dk1>
        <a:sysClr val="windowText" lastClr="000000"/>
      </a:dk1>
      <a:lt1>
        <a:sysClr val="window" lastClr="FFFFFF"/>
      </a:lt1>
      <a:dk2>
        <a:srgbClr val="43444D"/>
      </a:dk2>
      <a:lt2>
        <a:srgbClr val="A49AA8"/>
      </a:lt2>
      <a:accent1>
        <a:srgbClr val="244F6E"/>
      </a:accent1>
      <a:accent2>
        <a:srgbClr val="954F72"/>
      </a:accent2>
      <a:accent3>
        <a:srgbClr val="F0AA0C"/>
      </a:accent3>
      <a:accent4>
        <a:srgbClr val="6997AF"/>
      </a:accent4>
      <a:accent5>
        <a:srgbClr val="3D8A73"/>
      </a:accent5>
      <a:accent6>
        <a:srgbClr val="9B2D1F"/>
      </a:accent6>
      <a:hlink>
        <a:srgbClr val="244F6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Hunter (CON)</dc:creator>
  <cp:keywords/>
  <dc:description/>
  <cp:lastModifiedBy>Basnet, Snehi (CON)</cp:lastModifiedBy>
  <cp:revision>2</cp:revision>
  <dcterms:created xsi:type="dcterms:W3CDTF">2020-04-21T19:11:00Z</dcterms:created>
  <dcterms:modified xsi:type="dcterms:W3CDTF">2020-04-21T19:11:00Z</dcterms:modified>
</cp:coreProperties>
</file>